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5023AE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5023AE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5023AE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5023AE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5023AE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5023AE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5023AE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СОФИЯ</w:t>
      </w:r>
    </w:p>
    <w:p w:rsidR="00CC3EF1" w:rsidRPr="005023AE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БУЛ. „ДОНДУКОВ” № 2</w:t>
      </w:r>
    </w:p>
    <w:p w:rsidR="00CC3EF1" w:rsidRPr="005023AE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5023AE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5023AE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5023AE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5023AE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CC3EF1" w:rsidRPr="005023AE" w:rsidRDefault="00CC3EF1" w:rsidP="00CC3EF1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5023AE" w:rsidRDefault="009374D2" w:rsidP="009374D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9374D2" w:rsidRPr="005023AE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5023AE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5023AE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5023AE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5023AE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5023AE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5023AE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5023AE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5023AE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5023AE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5023AE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5023AE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5023AE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5023AE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5023AE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5023AE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5023AE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5023AE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5023AE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5023AE" w:rsidRDefault="00CC3EF1" w:rsidP="007F4C84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i/>
          <w:sz w:val="24"/>
          <w:szCs w:val="24"/>
        </w:rPr>
      </w:pPr>
      <w:r w:rsidRPr="005023A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5023AE">
        <w:rPr>
          <w:rFonts w:ascii="Times New Roman" w:eastAsia="MS ??" w:hAnsi="Times New Roman" w:cs="Times New Roman"/>
          <w:sz w:val="24"/>
          <w:szCs w:val="24"/>
        </w:rPr>
        <w:t xml:space="preserve">Заявяваме, че желаем да участваме в обществената поръчка, открита по реда на чл. 20, ал. 3, т. </w:t>
      </w:r>
      <w:r w:rsidR="009374D2" w:rsidRPr="005023AE">
        <w:rPr>
          <w:rFonts w:ascii="Times New Roman" w:eastAsia="MS ??" w:hAnsi="Times New Roman" w:cs="Times New Roman"/>
          <w:sz w:val="24"/>
          <w:szCs w:val="24"/>
        </w:rPr>
        <w:t>1</w:t>
      </w:r>
      <w:r w:rsidRPr="005023AE">
        <w:rPr>
          <w:rFonts w:ascii="Times New Roman" w:eastAsia="MS ??" w:hAnsi="Times New Roman" w:cs="Times New Roman"/>
          <w:sz w:val="24"/>
          <w:szCs w:val="24"/>
        </w:rPr>
        <w:t xml:space="preserve"> от Закона за обществените поръчки (ЗОП) с предмет: </w:t>
      </w:r>
      <w:r w:rsidR="009374D2" w:rsidRPr="005023AE">
        <w:rPr>
          <w:rFonts w:ascii="Times New Roman" w:hAnsi="Times New Roman"/>
          <w:bCs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5023AE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5023AE" w:rsidRDefault="00CC3EF1" w:rsidP="007F4C8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5023AE" w:rsidRDefault="00CC3EF1" w:rsidP="007F4C8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5023AE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5023AE" w:rsidRDefault="00CC3EF1" w:rsidP="007F4C8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 xml:space="preserve">Декларираме, че приемаме условията за изпълнение на обществената поръчка, заложени в приложения към документацията </w:t>
      </w:r>
      <w:r w:rsidR="006858DE" w:rsidRPr="005023AE">
        <w:rPr>
          <w:rFonts w:ascii="Times New Roman" w:eastAsia="MS ??" w:hAnsi="Times New Roman" w:cs="Times New Roman"/>
          <w:sz w:val="24"/>
          <w:szCs w:val="24"/>
        </w:rPr>
        <w:t>към обявата</w:t>
      </w:r>
      <w:r w:rsidRPr="005023AE">
        <w:rPr>
          <w:rFonts w:ascii="Times New Roman" w:eastAsia="MS ??" w:hAnsi="Times New Roman" w:cs="Times New Roman"/>
          <w:sz w:val="24"/>
          <w:szCs w:val="24"/>
        </w:rPr>
        <w:t xml:space="preserve"> проект на договор.</w:t>
      </w:r>
    </w:p>
    <w:p w:rsidR="00CC3EF1" w:rsidRPr="005023AE" w:rsidRDefault="00CC3EF1" w:rsidP="007F4C8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5023AE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5023AE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5023AE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5023AE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5023AE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5023AE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5023AE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5023A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5023AE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5023AE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5023AE" w:rsidRDefault="00CC3EF1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374D2" w:rsidRPr="005023AE" w:rsidRDefault="009374D2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C3EF1" w:rsidRPr="005023AE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5023AE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5023AE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Pr="005023AE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1914E1" w:rsidRPr="005023AE" w:rsidRDefault="001914E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733B78" w:rsidRPr="005023AE" w:rsidRDefault="00733B78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B64B7" w:rsidRPr="005023AE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Образец № 2</w:t>
      </w:r>
    </w:p>
    <w:p w:rsidR="001B64B7" w:rsidRPr="005023AE" w:rsidRDefault="001B64B7" w:rsidP="001B64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1B64B7" w:rsidRPr="005023AE" w:rsidRDefault="001B64B7" w:rsidP="001B64B7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3AE">
        <w:rPr>
          <w:rFonts w:ascii="Times New Roman" w:eastAsia="Calibri" w:hAnsi="Times New Roman" w:cs="Times New Roman"/>
          <w:b/>
          <w:sz w:val="24"/>
          <w:szCs w:val="24"/>
        </w:rPr>
        <w:t>по чл. 97, ал. 5 от ППЗОП</w:t>
      </w:r>
    </w:p>
    <w:p w:rsidR="001B64B7" w:rsidRPr="005023AE" w:rsidRDefault="001B64B7" w:rsidP="001B64B7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5023AE" w:rsidRDefault="001B64B7" w:rsidP="001B64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1B64B7" w:rsidRPr="005023AE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5023AE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5023AE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5023AE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5023AE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5023AE" w:rsidRDefault="001B64B7" w:rsidP="001B64B7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5023AE">
        <w:rPr>
          <w:rFonts w:ascii="Times New Roman" w:hAnsi="Times New Roman"/>
          <w:bCs/>
          <w:i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1B64B7" w:rsidRPr="005023AE" w:rsidRDefault="001B64B7" w:rsidP="001B64B7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5023AE" w:rsidRDefault="001B64B7" w:rsidP="007F4C84">
      <w:pPr>
        <w:numPr>
          <w:ilvl w:val="0"/>
          <w:numId w:val="2"/>
        </w:numPr>
        <w:spacing w:after="12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5023AE" w:rsidRDefault="001B64B7" w:rsidP="007F4C84">
      <w:pPr>
        <w:numPr>
          <w:ilvl w:val="0"/>
          <w:numId w:val="2"/>
        </w:numPr>
        <w:spacing w:after="12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5023AE" w:rsidRDefault="001B64B7" w:rsidP="007F4C84">
      <w:pPr>
        <w:numPr>
          <w:ilvl w:val="0"/>
          <w:numId w:val="2"/>
        </w:numPr>
        <w:spacing w:after="12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5023AE" w:rsidRDefault="001B64B7" w:rsidP="007F4C8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1B64B7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5023AE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5023AE" w:rsidRDefault="001B64B7" w:rsidP="001B64B7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___________________</w:t>
      </w:r>
    </w:p>
    <w:p w:rsidR="001B64B7" w:rsidRPr="005023AE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3AE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5023AE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превод.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D4528B" w:rsidRPr="005023AE" w:rsidRDefault="00D4528B"/>
    <w:p w:rsidR="0077252C" w:rsidRPr="005023AE" w:rsidRDefault="0077252C"/>
    <w:p w:rsidR="00733B78" w:rsidRPr="005023AE" w:rsidRDefault="00733B78"/>
    <w:p w:rsidR="0077252C" w:rsidRPr="005023AE" w:rsidRDefault="0077252C" w:rsidP="007725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Pr="0050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Образец № 3</w:t>
      </w:r>
    </w:p>
    <w:p w:rsidR="0077252C" w:rsidRPr="005023AE" w:rsidRDefault="0077252C" w:rsidP="007725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77252C" w:rsidRPr="005023AE" w:rsidRDefault="0077252C" w:rsidP="0077252C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3AE">
        <w:rPr>
          <w:rFonts w:ascii="Times New Roman" w:eastAsia="Calibri" w:hAnsi="Times New Roman" w:cs="Times New Roman"/>
          <w:b/>
          <w:sz w:val="24"/>
          <w:szCs w:val="24"/>
        </w:rPr>
        <w:t>по чл. 97, ал. 5 от ППЗОП</w:t>
      </w:r>
    </w:p>
    <w:p w:rsidR="0077252C" w:rsidRPr="005023AE" w:rsidRDefault="0077252C" w:rsidP="0077252C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5023AE" w:rsidRDefault="0077252C" w:rsidP="007725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5023AE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5023AE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5023AE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5023AE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5023AE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023AE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Pr="005023AE" w:rsidRDefault="0077252C" w:rsidP="0077252C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77252C" w:rsidRPr="005023AE" w:rsidRDefault="0077252C" w:rsidP="0077252C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5023AE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5023AE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5023AE" w:rsidRDefault="0077252C" w:rsidP="0077252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5023AE" w:rsidRDefault="0077252C" w:rsidP="007F4C84">
      <w:pPr>
        <w:numPr>
          <w:ilvl w:val="0"/>
          <w:numId w:val="3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Pr="005023AE" w:rsidRDefault="0077252C" w:rsidP="007F4C84">
      <w:pPr>
        <w:numPr>
          <w:ilvl w:val="0"/>
          <w:numId w:val="3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7252C" w:rsidRPr="005023AE" w:rsidRDefault="0077252C" w:rsidP="007F4C84">
      <w:pPr>
        <w:numPr>
          <w:ilvl w:val="0"/>
          <w:numId w:val="3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Pr="005023AE" w:rsidRDefault="0077252C" w:rsidP="0077252C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77252C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5023AE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5023AE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77252C" w:rsidRPr="005023AE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___________________</w:t>
      </w:r>
    </w:p>
    <w:p w:rsidR="0077252C" w:rsidRPr="005023AE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23AE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превод.</w:t>
      </w:r>
    </w:p>
    <w:p w:rsidR="0077252C" w:rsidRPr="005023AE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5023AE" w:rsidRDefault="0077252C"/>
    <w:p w:rsidR="0077252C" w:rsidRPr="005023AE" w:rsidRDefault="0077252C"/>
    <w:p w:rsidR="0077252C" w:rsidRPr="005023AE" w:rsidRDefault="0077252C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77252C" w:rsidRPr="005023AE" w:rsidRDefault="0077252C"/>
    <w:p w:rsidR="0077252C" w:rsidRPr="005023AE" w:rsidRDefault="0077252C"/>
    <w:p w:rsidR="0077252C" w:rsidRPr="005023AE" w:rsidRDefault="0077252C"/>
    <w:p w:rsidR="0077252C" w:rsidRPr="005023AE" w:rsidRDefault="0077252C"/>
    <w:p w:rsidR="0077252C" w:rsidRPr="005023AE" w:rsidRDefault="0077252C"/>
    <w:p w:rsidR="0077252C" w:rsidRPr="005023AE" w:rsidRDefault="0077252C"/>
    <w:p w:rsidR="00E279A8" w:rsidRPr="005023AE" w:rsidRDefault="00E279A8" w:rsidP="00E279A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5023AE" w:rsidRDefault="00E279A8" w:rsidP="00E27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ДЕКЛАРАЦИЯ </w:t>
      </w:r>
    </w:p>
    <w:p w:rsidR="00E279A8" w:rsidRPr="005023A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spellStart"/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неразгласяване</w:t>
      </w:r>
      <w:proofErr w:type="spellEnd"/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информация</w:t>
      </w:r>
    </w:p>
    <w:p w:rsidR="00E279A8" w:rsidRPr="005023A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5023AE" w:rsidRDefault="00E279A8" w:rsidP="00E279A8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E279A8" w:rsidRPr="005023AE" w:rsidRDefault="00E279A8" w:rsidP="00E279A8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279A8" w:rsidRPr="005023AE" w:rsidRDefault="00E279A8" w:rsidP="00E279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E279A8" w:rsidRPr="005023A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5023A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5023A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5023A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5023A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5023A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5023AE" w:rsidRDefault="00E279A8" w:rsidP="00E279A8"/>
    <w:p w:rsidR="0077252C" w:rsidRPr="005023AE" w:rsidRDefault="0077252C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E279A8" w:rsidRPr="005023AE" w:rsidRDefault="00E279A8"/>
    <w:p w:rsidR="0098479A" w:rsidRPr="005023AE" w:rsidRDefault="0098479A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5023AE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98479A" w:rsidRPr="005023AE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липса на свързаност с друг участник </w:t>
      </w:r>
    </w:p>
    <w:p w:rsidR="0098479A" w:rsidRPr="005023AE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 11, във връзка с чл. 107, т. 4 от ЗОП)</w:t>
      </w:r>
    </w:p>
    <w:p w:rsidR="0098479A" w:rsidRPr="005023AE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023AE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98479A" w:rsidRPr="005023AE" w:rsidRDefault="0098479A" w:rsidP="009374D2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9374D2"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98479A" w:rsidRPr="005023AE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98479A" w:rsidRPr="005023AE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479A" w:rsidRPr="005023AE" w:rsidRDefault="0098479A" w:rsidP="0098479A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5023AE">
        <w:rPr>
          <w:rFonts w:ascii="Times New Roman" w:hAnsi="Times New Roman"/>
          <w:iCs/>
          <w:sz w:val="24"/>
          <w:szCs w:val="24"/>
          <w:lang w:eastAsia="ar-SA"/>
        </w:rPr>
        <w:t xml:space="preserve">Представляваният от мен участник не е свързано лице и/или свързано предприятие по смисъла на § 2, т. 44 и т. 45 от Допълнителните разпоредби на Закона за обществените поръчки с друг участник в </w:t>
      </w:r>
      <w:r w:rsidRPr="005023AE"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5023AE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5023AE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023AE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5023AE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023AE" w:rsidRDefault="0098479A" w:rsidP="0098479A"/>
    <w:p w:rsidR="00E279A8" w:rsidRPr="005023AE" w:rsidRDefault="00E279A8"/>
    <w:p w:rsidR="0098479A" w:rsidRPr="005023AE" w:rsidRDefault="0098479A"/>
    <w:p w:rsidR="009374D2" w:rsidRPr="005023AE" w:rsidRDefault="009374D2"/>
    <w:p w:rsidR="0098479A" w:rsidRPr="005023AE" w:rsidRDefault="0098479A"/>
    <w:p w:rsidR="0098479A" w:rsidRPr="005023AE" w:rsidRDefault="0098479A"/>
    <w:p w:rsidR="00733B78" w:rsidRPr="005023AE" w:rsidRDefault="00733B78"/>
    <w:p w:rsidR="0098479A" w:rsidRPr="005023AE" w:rsidRDefault="0098479A"/>
    <w:p w:rsidR="0077252C" w:rsidRPr="005023AE" w:rsidRDefault="0077252C"/>
    <w:p w:rsidR="00453599" w:rsidRPr="005023AE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RPr="005023AE" w:rsidSect="004474C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5023AE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23A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5023AE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5023AE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23AE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Pr="005023AE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5023AE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5023AE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23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 w:rsidRPr="005023AE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5023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Pr="005023AE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5023AE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5023AE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23AE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5023A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5023AE">
        <w:rPr>
          <w:rFonts w:ascii="Times New Roman" w:hAnsi="Times New Roman" w:cs="Times New Roman"/>
          <w:sz w:val="24"/>
          <w:szCs w:val="24"/>
        </w:rPr>
        <w:t>/</w:t>
      </w:r>
      <w:r w:rsidR="001D5EA9" w:rsidRPr="005023AE">
        <w:rPr>
          <w:rFonts w:ascii="Times New Roman" w:hAnsi="Times New Roman" w:cs="Times New Roman"/>
          <w:sz w:val="24"/>
          <w:szCs w:val="24"/>
        </w:rPr>
        <w:t xml:space="preserve"> </w:t>
      </w:r>
      <w:r w:rsidRPr="005023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5023AE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5023AE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5023AE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5023AE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98479A" w:rsidRPr="005023AE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5023AE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4D2" w:rsidRPr="005023AE">
        <w:rPr>
          <w:rFonts w:ascii="Times New Roman" w:hAnsi="Times New Roman" w:cs="Times New Roman"/>
          <w:bCs/>
          <w:i/>
          <w:sz w:val="24"/>
          <w:szCs w:val="24"/>
        </w:rPr>
        <w:t>„Изпълнение на основни ремонти, реконструкции, строителна поддръжка, текущи и аварийни ремонти“</w:t>
      </w:r>
      <w:r w:rsidRPr="005023A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479A" w:rsidRPr="005023AE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Pr="005023AE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5023AE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5023AE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5023AE" w:rsidRDefault="0098479A" w:rsidP="007F4C84">
      <w:pPr>
        <w:pStyle w:val="ListParagraph"/>
        <w:numPr>
          <w:ilvl w:val="0"/>
          <w:numId w:val="4"/>
        </w:numPr>
        <w:spacing w:after="120"/>
        <w:ind w:left="0" w:right="68" w:firstLine="1134"/>
        <w:contextualSpacing w:val="0"/>
        <w:jc w:val="both"/>
        <w:rPr>
          <w:iCs/>
        </w:rPr>
      </w:pPr>
      <w:r w:rsidRPr="005023AE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5023AE" w:rsidRDefault="0031711C" w:rsidP="007F4C84">
      <w:pPr>
        <w:pStyle w:val="ListParagraph"/>
        <w:spacing w:after="120"/>
        <w:ind w:left="0" w:right="68" w:firstLine="1134"/>
        <w:contextualSpacing w:val="0"/>
        <w:jc w:val="both"/>
        <w:rPr>
          <w:iCs/>
        </w:rPr>
      </w:pPr>
    </w:p>
    <w:p w:rsidR="0098479A" w:rsidRPr="005023AE" w:rsidRDefault="0098479A" w:rsidP="007F4C84">
      <w:pPr>
        <w:pStyle w:val="ListParagraph"/>
        <w:numPr>
          <w:ilvl w:val="0"/>
          <w:numId w:val="4"/>
        </w:numPr>
        <w:spacing w:after="120"/>
        <w:ind w:left="0" w:right="68" w:firstLine="1134"/>
        <w:contextualSpacing w:val="0"/>
        <w:jc w:val="both"/>
        <w:rPr>
          <w:iCs/>
        </w:rPr>
      </w:pPr>
      <w:r w:rsidRPr="005023AE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5023AE" w:rsidRDefault="0031711C" w:rsidP="007F4C84">
      <w:pPr>
        <w:pStyle w:val="ListParagraph"/>
        <w:ind w:left="0" w:firstLine="1134"/>
        <w:rPr>
          <w:iCs/>
        </w:rPr>
      </w:pPr>
    </w:p>
    <w:p w:rsidR="0031711C" w:rsidRPr="005023AE" w:rsidRDefault="0031711C" w:rsidP="007F4C84">
      <w:pPr>
        <w:pStyle w:val="ListParagraph"/>
        <w:spacing w:after="120"/>
        <w:ind w:left="0" w:right="68" w:firstLine="1134"/>
        <w:contextualSpacing w:val="0"/>
        <w:jc w:val="both"/>
        <w:rPr>
          <w:iCs/>
        </w:rPr>
      </w:pPr>
    </w:p>
    <w:p w:rsidR="0098479A" w:rsidRPr="005023AE" w:rsidRDefault="0098479A" w:rsidP="007F4C84">
      <w:pPr>
        <w:pStyle w:val="ListParagraph"/>
        <w:numPr>
          <w:ilvl w:val="0"/>
          <w:numId w:val="4"/>
        </w:numPr>
        <w:spacing w:after="120"/>
        <w:ind w:left="0" w:right="68" w:firstLine="1134"/>
        <w:contextualSpacing w:val="0"/>
        <w:jc w:val="both"/>
        <w:rPr>
          <w:iCs/>
        </w:rPr>
      </w:pPr>
      <w:r w:rsidRPr="005023AE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5023AE" w:rsidRDefault="0031711C" w:rsidP="007F4C84">
      <w:pPr>
        <w:pStyle w:val="ListParagraph"/>
        <w:spacing w:after="120"/>
        <w:ind w:left="0" w:right="68" w:firstLine="1134"/>
        <w:contextualSpacing w:val="0"/>
        <w:jc w:val="both"/>
        <w:rPr>
          <w:iCs/>
        </w:rPr>
      </w:pPr>
    </w:p>
    <w:p w:rsidR="0098479A" w:rsidRPr="005023AE" w:rsidRDefault="0098479A" w:rsidP="007F4C84">
      <w:pPr>
        <w:pStyle w:val="ListParagraph"/>
        <w:numPr>
          <w:ilvl w:val="0"/>
          <w:numId w:val="4"/>
        </w:numPr>
        <w:spacing w:after="120"/>
        <w:ind w:left="0" w:right="68" w:firstLine="1134"/>
        <w:contextualSpacing w:val="0"/>
        <w:jc w:val="both"/>
        <w:rPr>
          <w:iCs/>
        </w:rPr>
      </w:pPr>
      <w:r w:rsidRPr="005023AE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5023AE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5023AE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023AE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 xml:space="preserve">Забележка: </w:t>
      </w:r>
      <w:r w:rsidRPr="005023AE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5023AE">
        <w:rPr>
          <w:rFonts w:ascii="Times New Roman" w:eastAsia="Batang" w:hAnsi="Times New Roman" w:cs="Times New Roman"/>
          <w:sz w:val="24"/>
          <w:szCs w:val="24"/>
        </w:rPr>
        <w:t xml:space="preserve">е </w:t>
      </w:r>
      <w:r w:rsidR="0031711C" w:rsidRPr="005023AE">
        <w:rPr>
          <w:rFonts w:ascii="Times New Roman" w:eastAsia="Batang" w:hAnsi="Times New Roman" w:cs="Times New Roman"/>
          <w:sz w:val="24"/>
          <w:szCs w:val="24"/>
        </w:rPr>
        <w:t xml:space="preserve">контролирано от </w:t>
      </w:r>
      <w:r w:rsidRPr="005023AE">
        <w:rPr>
          <w:rFonts w:ascii="Times New Roman" w:eastAsia="Batang" w:hAnsi="Times New Roman" w:cs="Times New Roman"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5023AE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Pr="005023AE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Pr="005023AE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Pr="005023AE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Pr="005023AE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023AE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5023AE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98479A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023AE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98479A" w:rsidRPr="005023AE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23AE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Pr="005023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5023AE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3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 лицето, представляващо участника, съгласно чл. 40 от ППЗОП. 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Pr="005023AE" w:rsidRDefault="0077252C"/>
    <w:p w:rsidR="0077252C" w:rsidRPr="005023AE" w:rsidRDefault="0077252C"/>
    <w:p w:rsidR="0098479A" w:rsidRPr="005023AE" w:rsidRDefault="0098479A"/>
    <w:p w:rsidR="0098479A" w:rsidRPr="005023AE" w:rsidRDefault="0098479A"/>
    <w:p w:rsidR="00233ABE" w:rsidRPr="005023AE" w:rsidRDefault="00233ABE"/>
    <w:p w:rsidR="00233ABE" w:rsidRPr="005023AE" w:rsidRDefault="00233ABE"/>
    <w:p w:rsidR="00233ABE" w:rsidRPr="005023AE" w:rsidRDefault="00233ABE"/>
    <w:p w:rsidR="003A4BE2" w:rsidRPr="005023AE" w:rsidRDefault="003A4BE2"/>
    <w:p w:rsidR="00453599" w:rsidRPr="005023AE" w:rsidRDefault="00453599"/>
    <w:p w:rsidR="00244F3C" w:rsidRPr="005023AE" w:rsidRDefault="00244F3C"/>
    <w:p w:rsidR="00244F3C" w:rsidRPr="005023AE" w:rsidRDefault="00244F3C"/>
    <w:p w:rsidR="00244F3C" w:rsidRPr="005023AE" w:rsidRDefault="00244F3C"/>
    <w:p w:rsidR="00244F3C" w:rsidRPr="005023AE" w:rsidRDefault="00244F3C"/>
    <w:p w:rsidR="00244F3C" w:rsidRPr="005023AE" w:rsidRDefault="00244F3C"/>
    <w:p w:rsidR="00244F3C" w:rsidRPr="005023AE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RPr="005023AE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5023AE" w:rsidRDefault="00233ABE" w:rsidP="00233AB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23AE">
        <w:rPr>
          <w:rFonts w:ascii="Times New Roman" w:hAnsi="Times New Roman" w:cs="Times New Roman"/>
          <w:i/>
          <w:sz w:val="24"/>
          <w:szCs w:val="24"/>
        </w:rPr>
        <w:lastRenderedPageBreak/>
        <w:t>Образец № 7</w:t>
      </w:r>
    </w:p>
    <w:p w:rsidR="00233ABE" w:rsidRPr="005023AE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5023AE">
        <w:rPr>
          <w:rFonts w:ascii="Times New Roman" w:hAnsi="Times New Roman"/>
          <w:b/>
          <w:bCs/>
        </w:rPr>
        <w:t>СПИСЪК</w:t>
      </w:r>
    </w:p>
    <w:p w:rsidR="00233ABE" w:rsidRPr="005023AE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5023AE">
        <w:rPr>
          <w:rFonts w:ascii="Times New Roman" w:hAnsi="Times New Roman"/>
          <w:b/>
          <w:bCs/>
        </w:rPr>
        <w:t xml:space="preserve">на изпълненото строителство </w:t>
      </w:r>
      <w:r w:rsidRPr="005023AE">
        <w:rPr>
          <w:rFonts w:ascii="Times New Roman" w:eastAsia="Times CY" w:hAnsi="Times New Roman"/>
          <w:b/>
          <w:bCs/>
        </w:rPr>
        <w:t>през последните пет години, считано от датата на подаване на офертата,</w:t>
      </w:r>
      <w:r w:rsidRPr="005023AE">
        <w:rPr>
          <w:rFonts w:ascii="Times New Roman" w:hAnsi="Times New Roman"/>
          <w:b/>
          <w:bCs/>
        </w:rPr>
        <w:t xml:space="preserve"> с предмет, сходен на предмета на поръчката</w:t>
      </w:r>
    </w:p>
    <w:p w:rsidR="00E950B4" w:rsidRPr="005023AE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5023AE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E950B4" w:rsidRPr="005023AE" w:rsidRDefault="00E950B4" w:rsidP="00E950B4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950B4" w:rsidRPr="005023AE" w:rsidRDefault="00E950B4" w:rsidP="00E95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023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5023AE" w:rsidRDefault="00E950B4" w:rsidP="00E95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950B4" w:rsidRPr="005023AE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023A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5023AE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(наименование на </w:t>
      </w:r>
      <w:r w:rsidRPr="005023AE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r w:rsidRPr="005023AE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5023A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e изпълнило </w:t>
      </w:r>
      <w:r w:rsidRPr="005023AE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строителство, което е</w:t>
      </w:r>
      <w:r w:rsidRPr="00502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идентично или сходно с предмета на обявата</w:t>
      </w:r>
      <w:r w:rsidRPr="005023A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през последните пет години, както следва:</w:t>
      </w:r>
    </w:p>
    <w:p w:rsidR="00233ABE" w:rsidRPr="005023AE" w:rsidRDefault="00233ABE" w:rsidP="00233ABE">
      <w:pPr>
        <w:ind w:firstLine="708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1976"/>
        <w:gridCol w:w="3478"/>
        <w:gridCol w:w="1338"/>
        <w:gridCol w:w="1967"/>
        <w:gridCol w:w="1967"/>
        <w:gridCol w:w="1821"/>
        <w:gridCol w:w="1467"/>
      </w:tblGrid>
      <w:tr w:rsidR="00453599" w:rsidRPr="005023AE" w:rsidTr="00350DD9">
        <w:trPr>
          <w:trHeight w:val="1764"/>
        </w:trPr>
        <w:tc>
          <w:tcPr>
            <w:tcW w:w="217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5023AE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8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  <w:vAlign w:val="center"/>
          </w:tcPr>
          <w:p w:rsidR="00233ABE" w:rsidRPr="005023AE" w:rsidRDefault="00233ABE" w:rsidP="00D25382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 xml:space="preserve">Предмет на </w:t>
            </w:r>
            <w:r w:rsidR="00D25382" w:rsidRPr="005023AE">
              <w:rPr>
                <w:rFonts w:ascii="Times New Roman" w:hAnsi="Times New Roman"/>
                <w:b/>
                <w:i/>
                <w:iCs/>
              </w:rPr>
              <w:t>строителството</w:t>
            </w:r>
            <w:r w:rsidRPr="005023AE">
              <w:rPr>
                <w:rFonts w:ascii="Times New Roman" w:hAnsi="Times New Roman"/>
                <w:b/>
                <w:i/>
                <w:iCs/>
              </w:rPr>
              <w:t xml:space="preserve">/ описание на основните дейности; </w:t>
            </w:r>
            <w:r w:rsidRPr="005023AE">
              <w:rPr>
                <w:rFonts w:ascii="Times New Roman" w:hAnsi="Times New Roman"/>
                <w:b/>
                <w:i/>
                <w:szCs w:val="20"/>
              </w:rPr>
              <w:t>по коя точка на ал. 1 на чл. 137 от ЗУТ се категоризират изпълнените СМР</w:t>
            </w:r>
          </w:p>
        </w:tc>
        <w:tc>
          <w:tcPr>
            <w:tcW w:w="470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Място на изпълнение</w:t>
            </w:r>
          </w:p>
        </w:tc>
        <w:tc>
          <w:tcPr>
            <w:tcW w:w="470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Стойност на договора</w:t>
            </w:r>
            <w:r w:rsidR="00D25382" w:rsidRPr="005023AE">
              <w:rPr>
                <w:rFonts w:ascii="Times New Roman" w:hAnsi="Times New Roman"/>
                <w:b/>
                <w:i/>
                <w:iCs/>
              </w:rPr>
              <w:t>/ строителството</w:t>
            </w:r>
            <w:r w:rsidRPr="005023A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Дата на започване и дата на приключване на строителството</w:t>
            </w:r>
          </w:p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  <w:vAlign w:val="center"/>
          </w:tcPr>
          <w:p w:rsidR="00233ABE" w:rsidRPr="005023AE" w:rsidRDefault="00233ABE" w:rsidP="00D25382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В качеството на:</w:t>
            </w:r>
            <w:r w:rsidR="00D25382" w:rsidRPr="005023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023AE">
              <w:rPr>
                <w:rFonts w:ascii="Times New Roman" w:hAnsi="Times New Roman"/>
                <w:b/>
                <w:i/>
                <w:iCs/>
              </w:rPr>
              <w:t>главен изпълнител; участник в обединение; подизпълнител</w:t>
            </w:r>
          </w:p>
        </w:tc>
        <w:tc>
          <w:tcPr>
            <w:tcW w:w="533" w:type="pct"/>
            <w:vAlign w:val="center"/>
          </w:tcPr>
          <w:p w:rsidR="00233ABE" w:rsidRPr="005023AE" w:rsidRDefault="00233ABE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023AE">
              <w:rPr>
                <w:rFonts w:ascii="Times New Roman" w:hAnsi="Times New Roman"/>
                <w:b/>
                <w:i/>
                <w:iCs/>
              </w:rPr>
              <w:t>Клиент – адрес, телефон, факс, електронна поща</w:t>
            </w:r>
          </w:p>
        </w:tc>
      </w:tr>
      <w:tr w:rsidR="00453599" w:rsidRPr="005023AE" w:rsidTr="00350DD9">
        <w:tc>
          <w:tcPr>
            <w:tcW w:w="217" w:type="pct"/>
            <w:vAlign w:val="center"/>
          </w:tcPr>
          <w:p w:rsidR="00233ABE" w:rsidRPr="005023AE" w:rsidRDefault="00233ABE" w:rsidP="00350DD9">
            <w:pPr>
              <w:rPr>
                <w:rFonts w:ascii="Times New Roman" w:hAnsi="Times New Roman"/>
                <w:i/>
                <w:iCs/>
              </w:rPr>
            </w:pPr>
            <w:r w:rsidRPr="005023AE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708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53599" w:rsidRPr="005023AE" w:rsidTr="00350DD9">
        <w:tc>
          <w:tcPr>
            <w:tcW w:w="217" w:type="pct"/>
            <w:vAlign w:val="center"/>
          </w:tcPr>
          <w:p w:rsidR="00233ABE" w:rsidRPr="005023AE" w:rsidRDefault="00233ABE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53599" w:rsidRPr="005023AE" w:rsidTr="00350DD9">
        <w:tc>
          <w:tcPr>
            <w:tcW w:w="217" w:type="pct"/>
            <w:vAlign w:val="center"/>
          </w:tcPr>
          <w:p w:rsidR="00233ABE" w:rsidRPr="005023AE" w:rsidRDefault="00233ABE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24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70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85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9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533" w:type="pct"/>
          </w:tcPr>
          <w:p w:rsidR="00233ABE" w:rsidRPr="005023AE" w:rsidRDefault="00233ABE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233ABE" w:rsidRPr="005023AE" w:rsidRDefault="00233ABE" w:rsidP="00233ABE">
      <w:pPr>
        <w:rPr>
          <w:rFonts w:ascii="Times New Roman" w:hAnsi="Times New Roman"/>
          <w:i/>
          <w:iCs/>
        </w:rPr>
      </w:pPr>
    </w:p>
    <w:p w:rsidR="00233ABE" w:rsidRPr="005023AE" w:rsidRDefault="00E950B4" w:rsidP="00233ABE">
      <w:pPr>
        <w:jc w:val="both"/>
        <w:rPr>
          <w:rFonts w:ascii="Times New Roman" w:eastAsia="Times CY" w:hAnsi="Times New Roman"/>
          <w:bCs/>
          <w:sz w:val="24"/>
          <w:szCs w:val="24"/>
        </w:rPr>
      </w:pPr>
      <w:r w:rsidRPr="005023AE">
        <w:rPr>
          <w:rFonts w:ascii="Times New Roman" w:eastAsia="Times CY" w:hAnsi="Times New Roman"/>
          <w:bCs/>
          <w:sz w:val="24"/>
          <w:szCs w:val="24"/>
        </w:rPr>
        <w:lastRenderedPageBreak/>
        <w:t xml:space="preserve">2. </w:t>
      </w:r>
      <w:r w:rsidR="00233ABE" w:rsidRPr="005023AE">
        <w:rPr>
          <w:rFonts w:ascii="Times New Roman" w:eastAsia="Times CY" w:hAnsi="Times New Roman"/>
          <w:bCs/>
          <w:sz w:val="24"/>
          <w:szCs w:val="24"/>
        </w:rPr>
        <w:t>За потвърждение на горните данни:</w:t>
      </w:r>
    </w:p>
    <w:p w:rsidR="00233ABE" w:rsidRPr="005023AE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eastAsia="Times CY" w:hAnsi="Times New Roman"/>
          <w:bCs/>
          <w:sz w:val="24"/>
          <w:szCs w:val="24"/>
        </w:rPr>
        <w:t xml:space="preserve">Посочваме </w:t>
      </w:r>
      <w:r w:rsidRPr="005023AE">
        <w:rPr>
          <w:rFonts w:ascii="Times New Roman" w:hAnsi="Times New Roman"/>
          <w:sz w:val="24"/>
          <w:szCs w:val="24"/>
        </w:rPr>
        <w:t>следните публични регистри, в които се съдържа информация за актовете за въвеждане на строежите в експлоатация и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строителството: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а)</w:t>
      </w:r>
      <w:r w:rsidR="00233ABE" w:rsidRPr="005023AE">
        <w:rPr>
          <w:rFonts w:ascii="Times New Roman" w:hAnsi="Times New Roman"/>
          <w:sz w:val="24"/>
          <w:szCs w:val="24"/>
        </w:rPr>
        <w:t>. …………………</w:t>
      </w:r>
      <w:r w:rsidR="00E950B4" w:rsidRPr="005023AE">
        <w:rPr>
          <w:rFonts w:ascii="Times New Roman" w:hAnsi="Times New Roman"/>
          <w:sz w:val="24"/>
          <w:szCs w:val="24"/>
        </w:rPr>
        <w:t>….</w:t>
      </w:r>
      <w:r w:rsidR="00233ABE" w:rsidRPr="005023AE">
        <w:rPr>
          <w:rFonts w:ascii="Times New Roman" w:hAnsi="Times New Roman"/>
          <w:sz w:val="24"/>
          <w:szCs w:val="24"/>
        </w:rPr>
        <w:t xml:space="preserve">…, 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б). ……………………….,</w:t>
      </w:r>
    </w:p>
    <w:p w:rsidR="00233ABE" w:rsidRPr="005023AE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 xml:space="preserve">или  </w:t>
      </w:r>
    </w:p>
    <w:p w:rsidR="00233ABE" w:rsidRPr="005023AE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Прилагаме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изисквания: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а)</w:t>
      </w:r>
      <w:r w:rsidR="00233ABE" w:rsidRPr="005023AE">
        <w:rPr>
          <w:rFonts w:ascii="Times New Roman" w:hAnsi="Times New Roman"/>
          <w:sz w:val="24"/>
          <w:szCs w:val="24"/>
        </w:rPr>
        <w:t>. ……………………</w:t>
      </w:r>
      <w:r w:rsidR="00E950B4" w:rsidRPr="005023AE">
        <w:rPr>
          <w:rFonts w:ascii="Times New Roman" w:hAnsi="Times New Roman"/>
          <w:sz w:val="24"/>
          <w:szCs w:val="24"/>
        </w:rPr>
        <w:t>...</w:t>
      </w:r>
      <w:r w:rsidR="00233ABE" w:rsidRPr="005023AE">
        <w:rPr>
          <w:rFonts w:ascii="Times New Roman" w:hAnsi="Times New Roman"/>
          <w:sz w:val="24"/>
          <w:szCs w:val="24"/>
        </w:rPr>
        <w:t xml:space="preserve">…., 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б)</w:t>
      </w:r>
      <w:r w:rsidR="00233ABE" w:rsidRPr="005023AE">
        <w:rPr>
          <w:rFonts w:ascii="Times New Roman" w:hAnsi="Times New Roman"/>
          <w:sz w:val="24"/>
          <w:szCs w:val="24"/>
        </w:rPr>
        <w:t xml:space="preserve">. …………………………, </w:t>
      </w:r>
    </w:p>
    <w:p w:rsidR="00233ABE" w:rsidRPr="005023AE" w:rsidRDefault="00233ABE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или</w:t>
      </w:r>
    </w:p>
    <w:p w:rsidR="00233ABE" w:rsidRPr="005023AE" w:rsidRDefault="00233ABE" w:rsidP="00233ABE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5023AE">
        <w:rPr>
          <w:rFonts w:ascii="Times New Roman" w:hAnsi="Times New Roman"/>
          <w:sz w:val="24"/>
          <w:szCs w:val="24"/>
        </w:rPr>
        <w:t>Прилагаме копия на документи, удостоверяващи изпълнението, вида и обема на изпълнените строителни дейности.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а)</w:t>
      </w:r>
      <w:r w:rsidR="00233ABE" w:rsidRPr="005023AE">
        <w:rPr>
          <w:rFonts w:ascii="Times New Roman" w:hAnsi="Times New Roman"/>
          <w:sz w:val="24"/>
          <w:szCs w:val="24"/>
        </w:rPr>
        <w:t>. ………………………</w:t>
      </w:r>
      <w:r w:rsidRPr="005023AE">
        <w:rPr>
          <w:rFonts w:ascii="Times New Roman" w:hAnsi="Times New Roman"/>
          <w:sz w:val="24"/>
          <w:szCs w:val="24"/>
        </w:rPr>
        <w:t>...</w:t>
      </w:r>
      <w:r w:rsidR="00233ABE" w:rsidRPr="005023AE">
        <w:rPr>
          <w:rFonts w:ascii="Times New Roman" w:hAnsi="Times New Roman"/>
          <w:sz w:val="24"/>
          <w:szCs w:val="24"/>
        </w:rPr>
        <w:t xml:space="preserve">., </w:t>
      </w:r>
    </w:p>
    <w:p w:rsidR="00233ABE" w:rsidRPr="005023AE" w:rsidRDefault="001B6A5C" w:rsidP="00233ABE">
      <w:pPr>
        <w:jc w:val="both"/>
        <w:rPr>
          <w:rFonts w:ascii="Times New Roman" w:hAnsi="Times New Roman"/>
          <w:sz w:val="24"/>
          <w:szCs w:val="24"/>
        </w:rPr>
      </w:pPr>
      <w:r w:rsidRPr="005023AE">
        <w:rPr>
          <w:rFonts w:ascii="Times New Roman" w:hAnsi="Times New Roman"/>
          <w:sz w:val="24"/>
          <w:szCs w:val="24"/>
        </w:rPr>
        <w:t>б)</w:t>
      </w:r>
      <w:r w:rsidR="00233ABE" w:rsidRPr="005023AE">
        <w:rPr>
          <w:rFonts w:ascii="Times New Roman" w:hAnsi="Times New Roman"/>
          <w:sz w:val="24"/>
          <w:szCs w:val="24"/>
        </w:rPr>
        <w:t xml:space="preserve">. …………………………, </w:t>
      </w:r>
    </w:p>
    <w:tbl>
      <w:tblPr>
        <w:tblW w:w="87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4964"/>
      </w:tblGrid>
      <w:tr w:rsidR="00DD5EC3" w:rsidRPr="005023AE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D5EC3" w:rsidRPr="005023AE" w:rsidTr="00DD5EC3">
        <w:trPr>
          <w:trHeight w:val="537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D5EC3" w:rsidRPr="005023AE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D5EC3" w:rsidRPr="005023AE" w:rsidTr="00DD5EC3">
        <w:trPr>
          <w:trHeight w:val="551"/>
        </w:trPr>
        <w:tc>
          <w:tcPr>
            <w:tcW w:w="37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9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D5EC3" w:rsidRPr="005023AE" w:rsidRDefault="00DD5EC3" w:rsidP="00350DD9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3A4BE2" w:rsidRPr="005023AE" w:rsidRDefault="00DD5EC3" w:rsidP="00DD5EC3">
      <w:pPr>
        <w:tabs>
          <w:tab w:val="left" w:pos="1785"/>
        </w:tabs>
        <w:sectPr w:rsidR="003A4BE2" w:rsidRPr="005023AE" w:rsidSect="00244F3C">
          <w:pgSz w:w="16838" w:h="11906" w:orient="landscape" w:code="9"/>
          <w:pgMar w:top="1418" w:right="1134" w:bottom="1134" w:left="1134" w:header="709" w:footer="709" w:gutter="0"/>
          <w:cols w:space="708"/>
          <w:docGrid w:linePitch="360"/>
        </w:sectPr>
      </w:pPr>
      <w:r w:rsidRPr="005023AE">
        <w:tab/>
      </w:r>
    </w:p>
    <w:p w:rsidR="004474CE" w:rsidRPr="005023AE" w:rsidRDefault="00E644B0" w:rsidP="004474CE">
      <w:pPr>
        <w:spacing w:after="12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DA3BB0" w:rsidRPr="005023AE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</w:p>
    <w:p w:rsidR="004474CE" w:rsidRPr="005023AE" w:rsidRDefault="004474CE" w:rsidP="00253EDC">
      <w:pPr>
        <w:tabs>
          <w:tab w:val="left" w:pos="709"/>
        </w:tabs>
        <w:spacing w:after="12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5023AE" w:rsidRDefault="004474CE" w:rsidP="00253EDC">
      <w:pPr>
        <w:tabs>
          <w:tab w:val="left" w:pos="709"/>
        </w:tabs>
        <w:spacing w:after="12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5023AE" w:rsidRDefault="004474CE" w:rsidP="00253EDC">
      <w:pPr>
        <w:tabs>
          <w:tab w:val="left" w:pos="709"/>
        </w:tabs>
        <w:spacing w:after="12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</w:rPr>
        <w:t>ЗА  ИЗПЪЛНЕНИЕ НА ОБЩЕСТВЕНА ПОРЪЧКА С ПРЕДМЕТ:</w:t>
      </w:r>
    </w:p>
    <w:p w:rsidR="004474CE" w:rsidRPr="005023AE" w:rsidRDefault="00E644B0" w:rsidP="00253EDC">
      <w:pPr>
        <w:tabs>
          <w:tab w:val="left" w:pos="709"/>
        </w:tabs>
        <w:spacing w:before="120" w:after="120" w:line="24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577B33" w:rsidRPr="005023A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ИЗПЪЛНЕНИЕ НА ОСНОВНИ РЕМОНТИ, РЕКОНСТРУКЦИИ, СТРОИТЕЛНА ПОДДРЪЖКА, ТЕКУЩИ И АВАРИЙНИ РЕМОНТИ“</w:t>
      </w:r>
    </w:p>
    <w:p w:rsidR="004474CE" w:rsidRPr="005023AE" w:rsidRDefault="004474CE" w:rsidP="00253EDC">
      <w:pPr>
        <w:tabs>
          <w:tab w:val="left" w:pos="709"/>
        </w:tabs>
        <w:spacing w:after="12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AE">
        <w:rPr>
          <w:rFonts w:ascii="Times New Roman" w:hAnsi="Times New Roman" w:cs="Times New Roman"/>
          <w:b/>
          <w:sz w:val="24"/>
          <w:szCs w:val="24"/>
        </w:rPr>
        <w:t xml:space="preserve">от .............................................................................................................. </w:t>
      </w:r>
    </w:p>
    <w:p w:rsidR="004474CE" w:rsidRPr="005023AE" w:rsidRDefault="004474CE" w:rsidP="00253EDC">
      <w:pPr>
        <w:tabs>
          <w:tab w:val="left" w:pos="709"/>
        </w:tabs>
        <w:spacing w:after="12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AE">
        <w:rPr>
          <w:rFonts w:ascii="Times New Roman" w:hAnsi="Times New Roman" w:cs="Times New Roman"/>
          <w:i/>
          <w:sz w:val="24"/>
          <w:szCs w:val="24"/>
        </w:rPr>
        <w:t xml:space="preserve">(посочва се името на участника) </w:t>
      </w:r>
    </w:p>
    <w:p w:rsidR="00432185" w:rsidRPr="005023AE" w:rsidRDefault="00432185" w:rsidP="00253EDC">
      <w:pPr>
        <w:tabs>
          <w:tab w:val="left" w:pos="709"/>
        </w:tabs>
        <w:spacing w:after="12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 проучване и запознаване с документацията за провеждане на избор на изпълнител, предлагаме да изпълним обществената поръчка 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СЛЕДНИЯ НАЧИН: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Възлаганите строително-монтажни работи (СМР) ще бъдат изпълнявани в съответствие с изискванията на приложимата нормативна уредба и техническите спецификации на влаганите материали и строителни изделия, както и в съответствие с изискванията на Възложителя.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СМР ще бъдат влагани само нови материали и строителни изделия, отговарящи на изискванията в </w:t>
      </w:r>
      <w:r w:rsidR="007F4C84" w:rsidRPr="005023AE">
        <w:rPr>
          <w:rFonts w:ascii="Times New Roman" w:eastAsia="Times New Roman" w:hAnsi="Times New Roman" w:cs="Times New Roman"/>
          <w:sz w:val="24"/>
          <w:szCs w:val="24"/>
        </w:rPr>
        <w:t>българските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 и/или европейските стандарти, които притежават подходящи характеристики за вграждане, монтиране, поставяне или инсталиране в сградите, съответстващи на техническите правила, норми и нормативи, определени със съответните нормативни актове за строителство, за което ще бъдат представяни </w:t>
      </w:r>
      <w:r w:rsidRPr="005023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необходимите сертификати и декларации съгласно </w:t>
      </w:r>
      <w:r w:rsidRPr="005023AE">
        <w:rPr>
          <w:rFonts w:ascii="Times New Roman" w:eastAsia="Times New Roman" w:hAnsi="Times New Roman" w:cs="Times New Roman"/>
          <w:bCs/>
          <w:sz w:val="24"/>
          <w:szCs w:val="24"/>
        </w:rPr>
        <w:t>Наредба № РД-02-20-1 от 05.02.2015 г. за условията и реда за влагане на строителни продукти в строежите на Република България.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При изпълнение на СМР ще бъдат спазвани всички изисквания за осигуряване на безопасни и здравословни условия на труд и поставените от Възложителя други изисквания при извършването им.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Приемаме да изпълняваме СМР за извършване на основни ремонти, реконструкции, строителна поддръжка, текущи и аварийни ремонти непрекъснато, текущо по подавани от Възложителя, според възникващите му потребности заявки за срок от </w:t>
      </w:r>
      <w:r w:rsidR="00AB7E5E" w:rsidRPr="005023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7B33" w:rsidRPr="005023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E5E" w:rsidRPr="0050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="00AB7E5E" w:rsidRPr="005023AE">
        <w:rPr>
          <w:rFonts w:ascii="Times New Roman" w:eastAsia="Times New Roman" w:hAnsi="Times New Roman" w:cs="Times New Roman"/>
          <w:sz w:val="24"/>
          <w:szCs w:val="24"/>
        </w:rPr>
        <w:t>десет</w:t>
      </w:r>
      <w:r w:rsidR="00577B33" w:rsidRPr="005023AE">
        <w:rPr>
          <w:rFonts w:ascii="Times New Roman" w:eastAsia="Times New Roman" w:hAnsi="Times New Roman" w:cs="Times New Roman"/>
          <w:sz w:val="24"/>
          <w:szCs w:val="24"/>
        </w:rPr>
        <w:t xml:space="preserve"> и четири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>) месеца от влизане на договора в сила или до изчерпване на общия финансов ресурс по договора.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ангажимента да осигуряваме екип за изпълнение на възложени СМР в срок </w:t>
      </w:r>
      <w:r w:rsidRPr="00502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</w:t>
      </w:r>
      <w:bookmarkEnd w:id="0"/>
      <w:r w:rsidRPr="00502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48 (четиридесет и осем) часа по заявки на Възложителя </w:t>
      </w:r>
      <w:r w:rsidRPr="005023AE">
        <w:rPr>
          <w:rFonts w:ascii="Times New Roman" w:eastAsia="Times New Roman" w:hAnsi="Times New Roman" w:cs="Times New Roman"/>
          <w:bCs/>
          <w:iCs/>
          <w:sz w:val="24"/>
          <w:szCs w:val="24"/>
        </w:rPr>
        <w:t>за основен ремонт, реконструкция, строителна поддръжка или текущ ремонт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ангажимента да осигуряваме екип за изпълнение на възложени СМР в срок </w:t>
      </w:r>
      <w:r w:rsidRPr="00502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до </w:t>
      </w:r>
      <w:r w:rsidRPr="005023AE">
        <w:rPr>
          <w:rFonts w:ascii="Times New Roman" w:eastAsia="Times New Roman" w:hAnsi="Times New Roman" w:cs="Times New Roman"/>
          <w:bCs/>
          <w:iCs/>
          <w:sz w:val="24"/>
          <w:szCs w:val="24"/>
        </w:rPr>
        <w:t>24 (двадесет и четири) часа по заявки на Възложителя за авариен ремонт, а в случай на изключителна ситуация - в срок до 2 (два) часа за овладяване на аварията.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При необходимост и по искане на Възложителя изпълнението на възложените СМР ще бъде извършвано както през почивните</w:t>
      </w:r>
      <w:r w:rsidRPr="005023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празничните дни, така и на смени денонощно, без допълнително заплащане за това от страна на Възложителя.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Приемаме гаранционният срок на </w:t>
      </w:r>
      <w:r w:rsidRPr="00502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всички изпълнени СМР да бъде съгласно 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 xml:space="preserve">Наредба № 2 от 31 юли 2003 г. за въвеждане в експлоатация на строежите в Република България и 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минимални гаранционни срокове за изпълнени строителни и монтажни работи, съоръжения и строителни обекти.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Поемаме ангажимента да поддържаме за срока на договора валидна застраховка за професионална отговорност в строителството по чл. 171 от ЗУТ с минимална застрахователна сума съгласно Наредбата за условията и реда за задължително застраховане в проектирането и строителството. В случай, че срокът на застрахователната полица изтича по време на действие на договора, ще представим на Възложителя копие от новата застрахователна полица/анекса към полицата в 7 (седем) дневен срок от подновяването й.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Поемаме ангажимента да бъде осигурено съгласието на всички лица, които ще бъдат ангажирани за изпълнение на поръчката, личните им данни да бъдат обраб</w:t>
      </w:r>
      <w:r w:rsidR="00471E23" w:rsidRPr="005023AE">
        <w:rPr>
          <w:rFonts w:ascii="Times New Roman" w:eastAsia="Times New Roman" w:hAnsi="Times New Roman" w:cs="Times New Roman"/>
          <w:sz w:val="24"/>
          <w:szCs w:val="24"/>
        </w:rPr>
        <w:t>отвани от Възложителя, както и з</w:t>
      </w:r>
      <w:r w:rsidRPr="005023AE">
        <w:rPr>
          <w:rFonts w:ascii="Times New Roman" w:eastAsia="Times New Roman" w:hAnsi="Times New Roman" w:cs="Times New Roman"/>
          <w:sz w:val="24"/>
          <w:szCs w:val="24"/>
        </w:rPr>
        <w:t>а изричното им съгласие да бъдат предварително съгласувани (одобрени) от НСО/ДАНС.</w:t>
      </w:r>
    </w:p>
    <w:p w:rsidR="00E644B0" w:rsidRPr="005023AE" w:rsidRDefault="00E644B0" w:rsidP="007F4C84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left="0" w:right="-285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</w:rPr>
        <w:t>Възлаганите СМР ще бъдат изпълнявани при следните:</w:t>
      </w:r>
    </w:p>
    <w:p w:rsidR="00471E23" w:rsidRPr="005023AE" w:rsidRDefault="00471E23" w:rsidP="007F4C84">
      <w:pPr>
        <w:keepNext/>
        <w:widowControl w:val="0"/>
        <w:tabs>
          <w:tab w:val="left" w:pos="709"/>
          <w:tab w:val="left" w:pos="993"/>
        </w:tabs>
        <w:spacing w:before="120" w:after="60" w:line="240" w:lineRule="auto"/>
        <w:ind w:right="-285" w:firstLine="42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644B0" w:rsidRPr="005023AE" w:rsidRDefault="00E644B0" w:rsidP="00253EDC">
      <w:pPr>
        <w:keepNext/>
        <w:widowControl w:val="0"/>
        <w:tabs>
          <w:tab w:val="left" w:pos="709"/>
        </w:tabs>
        <w:spacing w:before="120" w:after="60" w:line="240" w:lineRule="auto"/>
        <w:ind w:left="720" w:right="-285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caps/>
          <w:sz w:val="24"/>
          <w:szCs w:val="24"/>
        </w:rPr>
        <w:t>ОРГАНИЗАЦИЯ НА РАБОТА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 се виждането на оферента за организацията, начина на работа при изпълнение на поръчката от приемане на заявката до приключване изпълнението на СМР, оценка на риска за изпълнението им и мерки за преодоляването му, по групи дейности:</w:t>
      </w: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 изпълнение на архитектурно-строителни и конструктивни работи, работи по електро-, ВиК и </w:t>
      </w:r>
      <w:proofErr w:type="spellStart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ОВиК</w:t>
      </w:r>
      <w:proofErr w:type="spellEnd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инсталации и други:</w:t>
      </w: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 изпълнение на освежителни и текущи ремонти:</w:t>
      </w: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 отстраняване на аварии по електро-, ВиК и </w:t>
      </w:r>
      <w:proofErr w:type="spellStart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ОВиК</w:t>
      </w:r>
      <w:proofErr w:type="spellEnd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инсталации: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644B0" w:rsidRPr="005023AE" w:rsidRDefault="005023AE" w:rsidP="004330EA">
      <w:pPr>
        <w:keepNext/>
        <w:widowControl w:val="0"/>
        <w:tabs>
          <w:tab w:val="left" w:pos="709"/>
        </w:tabs>
        <w:spacing w:before="120" w:after="60" w:line="240" w:lineRule="auto"/>
        <w:ind w:right="-285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E644B0" w:rsidRPr="005023AE">
        <w:rPr>
          <w:rFonts w:ascii="Times New Roman" w:eastAsia="Times New Roman" w:hAnsi="Times New Roman" w:cs="Times New Roman"/>
          <w:b/>
          <w:caps/>
          <w:sz w:val="24"/>
          <w:szCs w:val="24"/>
        </w:rPr>
        <w:t>мерки за осигуряване на качеството на ремонтните дейности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Описват се предлаганите от оферента мерки за осигуряване качеството както на СМР, така и на влаганите материали и строителни продукти.</w:t>
      </w:r>
    </w:p>
    <w:p w:rsidR="00E644B0" w:rsidRPr="005023AE" w:rsidRDefault="00E644B0" w:rsidP="004330EA">
      <w:pPr>
        <w:keepNext/>
        <w:widowControl w:val="0"/>
        <w:tabs>
          <w:tab w:val="left" w:pos="709"/>
        </w:tabs>
        <w:spacing w:before="120" w:after="60" w:line="240" w:lineRule="auto"/>
        <w:ind w:right="-285" w:firstLine="708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Мерки за съкращаване на времето за изпълнение на СМР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Описват се предложените от оферента мерки за съкращаване на времето за изпълнение на отделните заявки за СМР, по групи дейности:</w:t>
      </w:r>
    </w:p>
    <w:p w:rsidR="00E644B0" w:rsidRPr="005023AE" w:rsidRDefault="00E644B0" w:rsidP="00253EDC">
      <w:pPr>
        <w:tabs>
          <w:tab w:val="left" w:pos="709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 изпълнение на архитектурно-строителни и конструктивни работи, работи по електро-, ВиК и </w:t>
      </w:r>
      <w:proofErr w:type="spellStart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ОВиК</w:t>
      </w:r>
      <w:proofErr w:type="spellEnd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инсталации и други:</w:t>
      </w: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 изпълнение на освежителни и текущи ремонти:</w:t>
      </w: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644B0" w:rsidRPr="005023AE" w:rsidRDefault="00E644B0" w:rsidP="00253EDC">
      <w:pPr>
        <w:tabs>
          <w:tab w:val="left" w:pos="709"/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 отстраняване на аварии по електро-, ВиК и </w:t>
      </w:r>
      <w:proofErr w:type="spellStart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ОВиК</w:t>
      </w:r>
      <w:proofErr w:type="spellEnd"/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инсталации:</w:t>
      </w:r>
    </w:p>
    <w:p w:rsidR="003A6B00" w:rsidRPr="005023AE" w:rsidRDefault="003A6B00" w:rsidP="00253EDC">
      <w:pPr>
        <w:widowControl w:val="0"/>
        <w:tabs>
          <w:tab w:val="left" w:pos="709"/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5023AE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5023AE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5023AE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5023AE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5023AE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644B0" w:rsidRPr="005023AE" w:rsidRDefault="00E644B0" w:rsidP="0098479A"/>
    <w:p w:rsidR="00234881" w:rsidRPr="005023AE" w:rsidRDefault="00234881" w:rsidP="0098479A"/>
    <w:p w:rsidR="004474CE" w:rsidRPr="005023A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Образец № </w:t>
      </w:r>
      <w:r w:rsidR="00577B33"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</w:p>
    <w:p w:rsidR="004474CE" w:rsidRPr="005023A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023AE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ДОКАЗАТЕЛСТВО </w:t>
      </w:r>
    </w:p>
    <w:p w:rsidR="004474CE" w:rsidRPr="005023A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за поетите от подизпълнителя задължения</w:t>
      </w:r>
    </w:p>
    <w:p w:rsidR="004474CE" w:rsidRPr="005023A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(когато е приложимо)</w:t>
      </w:r>
    </w:p>
    <w:p w:rsidR="004474CE" w:rsidRPr="005023A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5023A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5023A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5023A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I. ДЕКЛАРИРАМ:</w:t>
      </w:r>
    </w:p>
    <w:p w:rsidR="004474CE" w:rsidRPr="005023AE" w:rsidRDefault="004474CE" w:rsidP="007F4C84">
      <w:pPr>
        <w:numPr>
          <w:ilvl w:val="0"/>
          <w:numId w:val="7"/>
        </w:numPr>
        <w:spacing w:after="120" w:line="240" w:lineRule="auto"/>
        <w:ind w:left="142" w:firstLine="284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5023A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5023A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5023A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 подизпълнител ) </w:t>
      </w: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644B0" w:rsidRPr="005023AE">
        <w:rPr>
          <w:rFonts w:ascii="Times New Roman" w:hAnsi="Times New Roman"/>
          <w:bCs/>
          <w:sz w:val="24"/>
          <w:szCs w:val="24"/>
        </w:rPr>
        <w:t>„Изпълнение на основни ремонти, реконструкции, строителна поддръжка, текущи и аварийни ремонти“.</w:t>
      </w:r>
    </w:p>
    <w:p w:rsidR="004474CE" w:rsidRPr="005023AE" w:rsidRDefault="004474CE" w:rsidP="007F4C84">
      <w:pPr>
        <w:numPr>
          <w:ilvl w:val="0"/>
          <w:numId w:val="7"/>
        </w:numPr>
        <w:spacing w:after="120" w:line="240" w:lineRule="auto"/>
        <w:ind w:left="142" w:firstLine="284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5023A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5023AE" w:rsidRDefault="004474CE" w:rsidP="007F4C84">
      <w:pPr>
        <w:numPr>
          <w:ilvl w:val="0"/>
          <w:numId w:val="7"/>
        </w:numPr>
        <w:spacing w:after="120" w:line="240" w:lineRule="auto"/>
        <w:ind w:left="142" w:firstLine="284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5023A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 66, ал. 2 от ЗОП, приложено представяме:</w:t>
      </w:r>
    </w:p>
    <w:p w:rsidR="004474CE" w:rsidRPr="005023AE" w:rsidRDefault="004474CE" w:rsidP="004474CE">
      <w:pPr>
        <w:tabs>
          <w:tab w:val="left" w:pos="567"/>
        </w:tabs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5023A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 ЗОП – изготвена по Образец № 2, в оригинал.</w:t>
      </w:r>
    </w:p>
    <w:p w:rsidR="004474CE" w:rsidRPr="005023A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5023A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 ЗОП – изготвена по Образец № 3, в оригинал.</w:t>
      </w:r>
    </w:p>
    <w:p w:rsidR="004474CE" w:rsidRPr="005023A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5023A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5023A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5023A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5023AE" w:rsidRDefault="004474CE" w:rsidP="0098479A"/>
    <w:p w:rsidR="00D13C7F" w:rsidRPr="005023AE" w:rsidRDefault="00D13C7F">
      <w:r w:rsidRPr="005023AE">
        <w:br w:type="page"/>
      </w:r>
    </w:p>
    <w:p w:rsidR="004474CE" w:rsidRPr="005023AE" w:rsidRDefault="00E644B0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D13C7F" w:rsidRPr="0050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10</w:t>
      </w:r>
    </w:p>
    <w:p w:rsidR="004474CE" w:rsidRPr="005023A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4474CE" w:rsidRPr="005023A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4474CE" w:rsidRPr="005023A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конфиденциалност по чл. 102 от ЗОП </w:t>
      </w:r>
    </w:p>
    <w:p w:rsidR="004474CE" w:rsidRPr="005023A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4474CE" w:rsidRPr="005023AE" w:rsidRDefault="004474CE" w:rsidP="004474CE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5023A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4474CE" w:rsidRPr="005023A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023A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644B0" w:rsidRPr="005023A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E644B0" w:rsidRPr="005023AE" w:rsidRDefault="00E644B0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474CE" w:rsidRPr="005023AE" w:rsidTr="007F4C84">
        <w:trPr>
          <w:trHeight w:val="970"/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5023AE" w:rsidRDefault="004474CE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ДЕКЛАРИРАМ</w:t>
            </w:r>
            <w:r w:rsidRPr="005023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E644B0" w:rsidRPr="005023AE" w:rsidRDefault="00E644B0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CE" w:rsidRPr="005023A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5023AE" w:rsidRDefault="004474CE" w:rsidP="007F4C84">
            <w:pPr>
              <w:pStyle w:val="ListParagraph"/>
              <w:numPr>
                <w:ilvl w:val="0"/>
                <w:numId w:val="16"/>
              </w:numPr>
              <w:tabs>
                <w:tab w:val="left" w:pos="1119"/>
              </w:tabs>
              <w:spacing w:after="120"/>
              <w:ind w:left="269" w:firstLine="567"/>
              <w:jc w:val="both"/>
            </w:pPr>
            <w:r w:rsidRPr="005023AE">
              <w:t>Информацията, съдържаща се в .......................... (</w:t>
            </w:r>
            <w:r w:rsidRPr="005023AE">
              <w:rPr>
                <w:i/>
              </w:rPr>
              <w:t>посочват се конкретна част/части от предложението за изпълнението на поръчката)</w:t>
            </w:r>
            <w:r w:rsidRPr="005023AE">
              <w:t xml:space="preserve"> от предложението ни за изпълнението на поръчката, да се счита за конфиденциална, тъй като съдържа търговски тайни</w:t>
            </w:r>
            <w:r w:rsidRPr="005023AE">
              <w:rPr>
                <w:i/>
              </w:rPr>
              <w:t>.</w:t>
            </w:r>
          </w:p>
        </w:tc>
      </w:tr>
      <w:tr w:rsidR="004474CE" w:rsidRPr="005023A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5023AE" w:rsidRDefault="004474CE" w:rsidP="007F4C84">
            <w:pPr>
              <w:pStyle w:val="ListParagraph"/>
              <w:numPr>
                <w:ilvl w:val="0"/>
                <w:numId w:val="16"/>
              </w:numPr>
              <w:tabs>
                <w:tab w:val="left" w:pos="1119"/>
              </w:tabs>
              <w:spacing w:after="120"/>
              <w:ind w:left="269" w:firstLine="567"/>
              <w:jc w:val="both"/>
            </w:pPr>
            <w:r w:rsidRPr="005023AE">
              <w:t>Не бихме желали информацията по т. 1 да бъде разкривана от възложителя, освен в предвидените от закона случаи.</w:t>
            </w:r>
          </w:p>
          <w:p w:rsidR="004474CE" w:rsidRPr="005023AE" w:rsidRDefault="004474CE" w:rsidP="007F4C84">
            <w:pPr>
              <w:tabs>
                <w:tab w:val="left" w:pos="1119"/>
              </w:tabs>
              <w:spacing w:after="120" w:line="240" w:lineRule="auto"/>
              <w:ind w:left="2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74CE" w:rsidRPr="005023A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5023A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4474CE" w:rsidRPr="005023A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5023A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5023A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5023A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28F1" w:rsidRPr="005023AE" w:rsidRDefault="00E528F1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5023AE" w:rsidRDefault="004474CE" w:rsidP="0098479A"/>
    <w:p w:rsidR="004474CE" w:rsidRPr="005023AE" w:rsidRDefault="004474CE" w:rsidP="0098479A"/>
    <w:p w:rsidR="004474CE" w:rsidRPr="005023AE" w:rsidRDefault="004474CE" w:rsidP="0098479A"/>
    <w:p w:rsidR="004474CE" w:rsidRPr="005023AE" w:rsidRDefault="004474CE" w:rsidP="0098479A"/>
    <w:p w:rsidR="004474CE" w:rsidRPr="005023AE" w:rsidRDefault="004474CE" w:rsidP="0098479A"/>
    <w:p w:rsidR="004474CE" w:rsidRPr="005023AE" w:rsidRDefault="004474CE" w:rsidP="0098479A"/>
    <w:p w:rsidR="001B17C1" w:rsidRPr="005023AE" w:rsidRDefault="00BC524F" w:rsidP="00E644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9D448B" w:rsidRPr="005023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</w:p>
    <w:p w:rsidR="001B17C1" w:rsidRPr="005023AE" w:rsidRDefault="001B17C1" w:rsidP="001B17C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eastAsia="bg-BG"/>
        </w:rPr>
        <w:t>ЦЕНОВО предложение</w:t>
      </w:r>
    </w:p>
    <w:p w:rsidR="001B17C1" w:rsidRPr="005023AE" w:rsidRDefault="001B17C1" w:rsidP="00E528F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2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 w:rsidRPr="005023AE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="00E528F1" w:rsidRPr="00502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B17C1" w:rsidRPr="005023AE" w:rsidRDefault="005023AE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„ИЗПЪЛНЕНИЕ НА ОСНОВНИ РЕМОНТИ, РЕКОНСТРУКЦИИ, СТРОИТЕЛНА ПОДДРЪЖКА, ТЕКУЩИ И АВАРИЙНИ РЕМОНТИ“</w:t>
      </w:r>
    </w:p>
    <w:p w:rsidR="001B17C1" w:rsidRPr="005023AE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.............................................................................................................. </w:t>
      </w:r>
    </w:p>
    <w:p w:rsidR="001B17C1" w:rsidRPr="005023AE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5023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името на участника) </w:t>
      </w:r>
    </w:p>
    <w:p w:rsidR="001B17C1" w:rsidRPr="005023AE" w:rsidRDefault="001B17C1" w:rsidP="009F75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B17C1" w:rsidRPr="005023AE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023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 ГОСПОЖИ  И ГОСПОДА,</w:t>
      </w:r>
    </w:p>
    <w:p w:rsidR="00471E23" w:rsidRPr="005023AE" w:rsidRDefault="00471E23" w:rsidP="00471E23">
      <w:pPr>
        <w:jc w:val="both"/>
        <w:rPr>
          <w:rFonts w:ascii="Times New Roman" w:hAnsi="Times New Roman"/>
        </w:rPr>
      </w:pPr>
      <w:r w:rsidRPr="005023AE">
        <w:rPr>
          <w:rFonts w:ascii="Times New Roman" w:hAnsi="Times New Roman"/>
        </w:rPr>
        <w:t>След проучване и запознаване с документацията за провеждане на избор на изпълнител на горепосочената обществена поръчка, предлагаме да я изпълним при следните цени в лева:</w:t>
      </w:r>
    </w:p>
    <w:p w:rsidR="00471E23" w:rsidRPr="005023AE" w:rsidRDefault="00471E23" w:rsidP="00471E23">
      <w:pPr>
        <w:jc w:val="both"/>
        <w:rPr>
          <w:rFonts w:ascii="Times New Roman" w:hAnsi="Times New Roman"/>
        </w:rPr>
      </w:pPr>
    </w:p>
    <w:p w:rsidR="00471E23" w:rsidRPr="005023AE" w:rsidRDefault="00471E23" w:rsidP="00471E23">
      <w:pPr>
        <w:pStyle w:val="a"/>
        <w:numPr>
          <w:ilvl w:val="0"/>
          <w:numId w:val="18"/>
        </w:numPr>
        <w:spacing w:line="240" w:lineRule="auto"/>
        <w:rPr>
          <w:b/>
          <w:szCs w:val="24"/>
        </w:rPr>
      </w:pPr>
      <w:r w:rsidRPr="005023AE">
        <w:rPr>
          <w:b/>
          <w:szCs w:val="24"/>
        </w:rPr>
        <w:t>КОЛИЧЕСТВЕНО-СТОЙНОСТНА СМЕТКА ПО РАЗДЕЛ А НА ТЕХНИЧЕСКАТА СПЕЦИФИКАЦИЯ:</w:t>
      </w:r>
    </w:p>
    <w:p w:rsidR="00471E23" w:rsidRPr="005023AE" w:rsidRDefault="00471E23" w:rsidP="00471E23">
      <w:pPr>
        <w:pStyle w:val="a"/>
        <w:spacing w:line="240" w:lineRule="auto"/>
        <w:rPr>
          <w:szCs w:val="24"/>
        </w:rPr>
      </w:pPr>
    </w:p>
    <w:p w:rsidR="00471E23" w:rsidRPr="005023AE" w:rsidRDefault="00471E23" w:rsidP="00471E23">
      <w:pPr>
        <w:pStyle w:val="a"/>
        <w:spacing w:line="240" w:lineRule="auto"/>
        <w:rPr>
          <w:szCs w:val="24"/>
        </w:rPr>
      </w:pPr>
    </w:p>
    <w:tbl>
      <w:tblPr>
        <w:tblW w:w="103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451"/>
        <w:gridCol w:w="850"/>
        <w:gridCol w:w="1109"/>
        <w:gridCol w:w="1109"/>
      </w:tblGrid>
      <w:tr w:rsidR="00471E23" w:rsidRPr="005023AE" w:rsidTr="00B66410">
        <w:trPr>
          <w:trHeight w:val="651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Наименование на видовете строително-монтажни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Ед.мярка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 количество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 цена /лева/ без ДДС</w:t>
            </w:r>
            <w:bookmarkStart w:id="1" w:name="_GoBack"/>
            <w:bookmarkEnd w:id="1"/>
          </w:p>
        </w:tc>
      </w:tr>
      <w:tr w:rsidR="00471E23" w:rsidRPr="005023AE" w:rsidTr="00471E23">
        <w:trPr>
          <w:trHeight w:val="545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А.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Видове работи с приоритетно приложение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5023AE" w:rsidTr="00471E23">
        <w:trPr>
          <w:trHeight w:val="992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ЦИКЛЕНЕ И ТРИКРАТНО ЛАКИРАНЕ НА ПАРКЕТ /БЕЗ ДОСТАВКАТА НА ЛАКА/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ИЗСТЪРГВАНЕ НА ПОСТНА БОЯ ОТ СТЕНИ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ИЗСТЪРГВАНЕ НА ПОСТНА БОЯ ОТ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ГРУНДИРАНЕ НА СТАРИ СТЕНИ С ЛАТЕКСОВ ГРУНД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МАДЖУНИРАНЕ И ШЛАЙФАНЕ НА СТАРИ ШПАКЛОВАНИ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КОНТРОЛНО МАДЖУНИРАНЕ И ШЛАЙФАНЕ СЛЕД ПЪРВИ ПЛАСТ ЛАТЕКС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СТЕНИ И ТАВАНИ С БЯЛ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СИЛНО ОРНАМЕНТИРАНИ ТАВАНИ С БЯЛ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НАНАСЯНЕ НА ТРЕТИ ПЛАСТ БЯЛ ЛАТЕКС ВЪРХУ СТЕНИ И ТАВАНИ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НАНАСЯНЕ НА ТРЕТИ ПЛАСТ БЯЛ ЛАТЕКС ВЪРХУ СИЛНО ОРНАМЕНТИРАНИ ТАВАНИ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БОЯДИСВАНЕ НА  СТЕНИ С ЦВЕТЕН ЛАТЕКС ДВУКРАТНО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lastRenderedPageBreak/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ЛАКИРАНЕ НА ДЪРВЕНИ ПОВЪРХНОСТИ ПРИ РЕМОНТИ В Т.Ч. ПОДГОТОВКА НА ОСНОВАТА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ДЕМОНТАЖ НА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ПОДГОТОВКА НА СТЕНИ ЗА МОНТАЖ НА ОБИКНОВЕНИ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ПОДГОТОВКА НА СТЕНИ ЗА МОНТАЖ НА КОПРИНЕНИ ТАПЕТИ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МОНТАЖ НА ОБИКНОВЕНИ ТАПЕТИ /БЕЗ ДОСТАВКАТА НА ТАПЕТИТЕ/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МОНТАЖ НА КОПРИНЕНИ ТАПЕТИ /БЕЗ ДОСТАВКАТА НА ТАПЕТИТЕ/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5023AE">
              <w:rPr>
                <w:rFonts w:ascii="Times New Roman" w:hAnsi="Times New Roman"/>
                <w:bCs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ЗАЩИТНО ПОКРИВАНЕ НА МЕБЕЛИ, ПРОЗОРЦИ, ВРАТИ, ПОДОВЕ И ДР. ПРИ БОЯДИСВАНЕ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b/>
                <w:highlight w:val="lightGray"/>
                <w:lang w:eastAsia="bg-BG"/>
              </w:rPr>
            </w:pPr>
            <w:r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ОБЩА СУМА НА ЕДИН</w:t>
            </w:r>
            <w:r w:rsidR="000A051F"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И</w:t>
            </w:r>
            <w:r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ЧНИТЕ ЦЕНИ ПО РАЗДЕЛ 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471E23" w:rsidRPr="005023AE" w:rsidRDefault="00471E23" w:rsidP="00471E23">
      <w:pPr>
        <w:pStyle w:val="a"/>
        <w:spacing w:line="240" w:lineRule="auto"/>
        <w:rPr>
          <w:szCs w:val="24"/>
        </w:rPr>
      </w:pPr>
    </w:p>
    <w:p w:rsidR="00471E23" w:rsidRPr="005023AE" w:rsidRDefault="00471E23" w:rsidP="00471E23">
      <w:pPr>
        <w:pStyle w:val="a"/>
        <w:spacing w:line="240" w:lineRule="auto"/>
        <w:rPr>
          <w:szCs w:val="24"/>
        </w:rPr>
      </w:pPr>
    </w:p>
    <w:p w:rsidR="00471E23" w:rsidRPr="005023AE" w:rsidRDefault="00471E23" w:rsidP="000A6687">
      <w:pPr>
        <w:pStyle w:val="a"/>
        <w:numPr>
          <w:ilvl w:val="0"/>
          <w:numId w:val="18"/>
        </w:numPr>
        <w:spacing w:line="240" w:lineRule="auto"/>
        <w:rPr>
          <w:b/>
          <w:szCs w:val="24"/>
        </w:rPr>
      </w:pPr>
      <w:r w:rsidRPr="005023AE">
        <w:rPr>
          <w:b/>
          <w:szCs w:val="24"/>
        </w:rPr>
        <w:t>КОЛИЧЕСТВЕНО</w:t>
      </w:r>
      <w:r w:rsidR="000A6687" w:rsidRPr="005023AE">
        <w:rPr>
          <w:b/>
          <w:szCs w:val="24"/>
        </w:rPr>
        <w:t>-</w:t>
      </w:r>
      <w:r w:rsidRPr="005023AE">
        <w:rPr>
          <w:b/>
          <w:szCs w:val="24"/>
        </w:rPr>
        <w:t>СТОЙНОСТНА СМЕТКА ПО РАЗДЕЛ Б НА ТЕХНИЧЕСКАТА СПЕЦИФИКАЦИЯ:</w:t>
      </w:r>
    </w:p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tbl>
      <w:tblPr>
        <w:tblW w:w="103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451"/>
        <w:gridCol w:w="850"/>
        <w:gridCol w:w="1109"/>
        <w:gridCol w:w="1109"/>
      </w:tblGrid>
      <w:tr w:rsidR="00471E23" w:rsidRPr="005023AE" w:rsidTr="00471E23">
        <w:trPr>
          <w:trHeight w:val="663"/>
        </w:trPr>
        <w:tc>
          <w:tcPr>
            <w:tcW w:w="851" w:type="dxa"/>
            <w:shd w:val="clear" w:color="auto" w:fill="auto"/>
            <w:noWrap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Наименование на видовете строително-монтажни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Ед.мярка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 количество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Ед. цена /лева/ без ДДС</w:t>
            </w: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Б.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sz w:val="28"/>
                <w:szCs w:val="28"/>
                <w:lang w:eastAsia="bg-BG"/>
              </w:rPr>
              <w:t>Видове работи с по-малко приложение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5023AE" w:rsidTr="00471E23">
        <w:trPr>
          <w:trHeight w:val="36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5023AE">
              <w:rPr>
                <w:rFonts w:ascii="Times New Roman" w:hAnsi="Times New Roman"/>
                <w:b/>
                <w:bCs/>
                <w:lang w:eastAsia="bg-BG"/>
              </w:rPr>
              <w:t>I. БЕТОНОВИ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5023AE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РАЗБИВАНЕ НА СТОМАНОБЕТОН С ЕЛЕКТРИЧЕСКИ 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5023AE">
              <w:rPr>
                <w:rFonts w:ascii="Times New Roman" w:hAnsi="Times New Roman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РАЗБИВАНЕ НА НЕАРМИРАНИ БЕТОННИ НАСТИЛКИ С ЕЛЕКТРИЧЕСКИ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ПРОСИЧАНЕ НА ОТВОРИ В СТ. БЕТОННИ СТЕНИ ДО 30 см С ЕЛЕКТРИЧЕСИ КЪРТАЧ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ПРИГОТВЯНЕ И ПОЛАГАНЕ НА БЕТОН М10, РЪЧНО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II. ЗИДАРСКИ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ПРОБИВАНЕ РЪЧНО ОТВОРИ ДО 25/25 В ТУХЛ. ЗИД 250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ПРОБИВАНЕ РЪЧНО НА ОТВОРИ ДО 15/15 В ТУХЛЕН ЗИД 120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ТУХЛЕНА ЗИДАРИЯ 25 СМ НА ВАРО-ЦИМЕНТОВ РАЗТВОР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РЪЧНО ИЗКОПАВАНЕ НА ГНЕЗДА С РАЗМЕРИ ДО 40/40 см В ЗИДАРИЯ 120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112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ЗИДАРИЯ С ГАЗОБЕТОННИ БЛОКЧЕТА ТИП "ИТОНГ" С ДЕБЕЛИНА 12,5 см ЗА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ЗИДАРИЯ С ГАЗОБЕТОННИ БЛОКЧЕТА "ИТОНГ" С ДЕБЕЛИНА 20 см ЗА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мЗ</w:t>
            </w:r>
            <w:proofErr w:type="spellEnd"/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III. ОБЛИЦОВЪЧНИ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107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ФАЯНСОВА ОБЛИЦОВКА С ПЛОЧКИ С РАЗМЕР 20х30 СМ НА ФУГА  /БЕЗ ДОСТАВКАТА НА ПЛОЧИТЕ -ТЕ СА ПРЕДМЕТ НА ОДОБРЕНИЕ ОТ ВЪЗЛОЖИТЕЛЯ/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836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РЪБОХРАНИТЕЛИ И ЗАВЪРШВАЩИ ЛАЙСТНИ, СЪОБРАЗЕНИ С ЦВЕТА НА ФАЯНСА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9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ДЕКОРАТИВЕН ФАЯНСОВ ФРИЗ   /БЕЗ ДОСТАВКАТА НА ФРИЗА/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НА ТУХЛЕНИ СТЕНИ С ГИПСОКАРТОН НА ЛЕПИЛО (СУХА МАЗИЛКА)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С ГИПСОКАРТОН ВЪРХУ МЕТАЛНА ИЛИ ДЪРВЕНА НОСЕЩА КОНСТРУКЦИЯ (СУХА МАЗИЛКА)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ОБЛИЦОВКА НА СТЕНИ С ГИПСОФАЗЕР НА ДЮБЕЛИ -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ОБЛИЦ. ОТ ФАЯНСОВИ ПЛОЧКИ НА ЛЕПИЛО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РАЗВАЛЯНЕ НА ОБЛИЦ. ОТ ТЕРАКОТА НА ЦИМ.РАЗТВОР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5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ПОДМЯНА НА ЕДИНИЧНИ ФАЯНСОВИ ПЛОЧКИ НА СТЕНИ  /БЕЗ ДОСТАВКАТА НА ФАЯНСОВА  ПЛОЧКА/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ПОДМЯНА НА ЕДИНИЧНИ ФАЯНСОВИ ПЛОЧКИ КРАЙ МИВКИ/БЕЗ ДОСТАВКАТА НА ФАЯНСОВА ПЛОЧКА/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ОКАЧЕН ТАВАН С ГИПСОКАРТОН, ВКЛЮЧИТ. НОСЕЩИ ЕЛЕМЕНТИ И ИЗОЛАЦИЯ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3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ПРЕГРАДНИ СТЕНИ ОТ ГИПСОКАРТОН -ЕДНОСЛОЙНИ, НА ЕДИНИЧНА КОНСТРУКЦИЯ,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83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ПРЕГРАДНИ СТЕНИ ОТ ГИПСОКАРТОН -ДВУСЛОЙНИ, НА ЕДИНИЧНА КОНСТРУКЦИЯ,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102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ИЗПЪЛНЕНИЕ НА СТЕНА ОТ ХИДРОФОБЕН ГИПСОКАРТОН С ДЕБ. 12,5 см, , С МИН. ВАТА 75 кг/м3,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50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IV. МАЗАЧЕСКИ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ГЛАДКА МАЗИЛКА ПО ГАЗОБЕТОН, ЕДНОПЛАСТОВА, С ГОТОВА СМЕС, ПРИ РЕМОНТИ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ИЗКЪРПВАНЕ НА ВЪТРЕШНО  ВАРОВИ МАЗИЛКИ ПО ТУХЛЕНИ 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ИЗКЪРПВАНЕ НА ГИПСОВИ ШПАХЛОВКА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ИЗКЪРПВАНЕ МАЗИЛКА ПО КАНАЛИ, ВРАТИ И ПРОЗОРЦИ С ШИРИНА ДО 20 </w:t>
            </w: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сm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3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ХИДРОИЗОЛАЦИОННА ЗАМАЗКА ПО СТЕНИ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4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ЗАМОНОЛИТВАНЕ НА ОТВОРИ В ТУХЛЕН ЗИД 40/40 см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CD2C8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ПОДМАЗВАНЕ НА ВРАТИ И ПРОЗОРЦИ С ШИРИНА ДО 15 СМ,В Т.Ч. ШПАКЛОВАНЕ И ПОДГОТОВКА ЗА БОЯДИСВАНЕ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52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V. РЕМОНТ НА НАСТИЛКИ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FFFFFF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НАСТИЛКА ОТ ТЕРАКОТНИ ПЛОЧИ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FFFFFF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  <w:shd w:val="clear" w:color="auto" w:fill="FFFFFF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4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ПОЛИРАНЕ НА ПОДОВА МОЗАЙКА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ЛИНОЛЕУМ ИЛИ ПОДОБНИ, ПРИ РЕМОНТИ /БЕЗ ДОСТАВКАТА НА ЛИНОЛЕУМА/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МОКЕТ-ОБИКНОВЕН, ПРИ РЕМОНТИ /БЕЗ ДОСТАВКАТА НА МОКЕТА/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ТЕРАКОТНИ ПЛОЧКИ С РАЗМЕР  30/30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ОТ ТЕРАКОТНИ ПЛОЧКИ С РАЗМЕР  20/20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НАСТИЛКА С ПЛОЧИ ОТ ГРАНИТОГРЕС  С РАЗМЕР  30/30 СМ/БЕЗ ДОСТАВКАТА НА ПЛОЧИТЕ/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ГЛАНЦИРАНА ЦИМЕНТОВА ЗАМАЗКА 2 СМ ПРИ РЕМОНТИ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561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ПЕРДАШЕНА АРМИРАНА ЗАМАЗКА – 4 СМ ПРИ РЕМОНТИ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PVC ПЕРВАЗ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51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PVC ПЕРВАЗ,  Н= 3,5 СМ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45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ДЪРВЕН ПЕРВАЗ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ОТ ПАРКЕТ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БАЛАТУМ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СЪЩЕСТВУВАЩА НАСТИЛКА ОТ МОКЕТ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ПРЕРЕЖДАНЕ, С ЧАСТИЧНА ПОДМЯНА  ДО 10% НА ДЪБОВ ПАРКЕТ С ЛАМЕЛИ ДО 250/80/12 ММ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20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OSB ПЛОСКОСТИ, С ДЕБЕЛИНА 15 ММ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902"/>
        </w:trPr>
        <w:tc>
          <w:tcPr>
            <w:tcW w:w="851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ЛАМИНИРАН ПАРКЕТ, ДЪРВЕСЕН ФЛАДЕР, ПО СИСТЕМА НА ПРОИЗВОДИТЕЛЯ, БЕЗ CLICK, В Т.Ч. ПАРОИЗОЛАЦИЯ И ОМЕКОТЯВАЩА ПОДЛОЖКА, С ДЕБ. 8 ММ, КЛАС 31/АС3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VI. БОЯДЖИЙСКИ РАБОТИ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55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ГРУНДИРАНЕ ПО ДЪРВЕНИ ПОВЪРХНОСТИ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ИЗСТЪРГВАНЕ НА ПОСТНА БОЯ ОТ СТЕНИ И ТАВАНИ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34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C44862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C44862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БАЙЦВАНЕ НА ДЪРВЕНИ ПЛОСКОСТИ-ДВУКРАТНО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63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БЛАЖНА БОЯ ПО ДЪРВ. ПОВЪРХНОСТИ ДВУКРАТНО ПРИ РЕМОНТ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4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VII. СТОЛАРСКИ РАБОТИ</w:t>
            </w:r>
          </w:p>
        </w:tc>
        <w:tc>
          <w:tcPr>
            <w:tcW w:w="850" w:type="dxa"/>
            <w:shd w:val="clear" w:color="auto" w:fill="auto"/>
            <w:noWrap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УПЛЪТНЯВАНЕ НА ДОГРАМА МЕЖДУ ЗИД И КАСА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УПЛЪТНЯВАНЕ С ПОЛИУРЕТАНОВА ПЯНА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6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ДЕМОНТИРАНЕ НА КАСА НА ВРАТА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ПОСТАВЯНЕ НА ОБИКНОВЕНА ПАНТА ЗА ДЪРВЕНА ВРАТА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55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СПЕЦИАЛИЗИРАН ДЕМОНТАЖ НА СЕКРЕТЕН ПАТРОН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ОБРЪЩАНЕ НА ВРАТА (ЛЯВО-ДЯСНО) БЕЗ СМЯНА НА КАСА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80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ОБРЪЩАНЕ НА ВРАТА (ЛЯВО-ДЯСНО) ЧРЕЗ ОБРЪЩАНЕ НА КАСА, В Т.Ч. ОФОРМЛЕНИЕ НА ОТВОРА В ЗАВЪРШЕН ВИД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color w:val="000000"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VIII.</w:t>
            </w:r>
            <w:r w:rsidRPr="005023AE">
              <w:rPr>
                <w:rFonts w:ascii="Times New Roman" w:hAnsi="Times New Roman"/>
                <w:b/>
                <w:color w:val="000000"/>
                <w:lang w:eastAsia="bg-BG"/>
              </w:rPr>
              <w:t xml:space="preserve"> ОВ и 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АЛУМИНИЕВИ РАДИАТОРИ ДО 10 ПРЕШЛЕНА НА КОНЗОЛИ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АЛУМ. РАДИАТОРИ ДО 10 ПР. НА СТОЙКИ(БЕЗ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ОБЕЗВЪЗДУШИТЕЛЕН АПАРАТ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РАДИАТОРЕН ВЕНТИЛ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РАДИАТОРЕН ХОЛЕНДЪР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ТОПЛА ПРОБА НА ОТОПЛ. ИНСТАЛАЦИЯ ЗА ОТОПЛ. ТЯЛО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1/2"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3/4"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СТОМАНЕНИ ТРЪБИ 1"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СМЯНА НА ПАРЧЕ ОТ ТРЪБА ДО 1 т, ДО 1“, БЕЗ НАПРАВА НА КОЛЯНО (САМО ТРУД)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ЗАВАРКА НА ПУКНАТА ТРЪБА (МОНТИРАНА) С ДЪЛЖ. НА ЗАВАРКАТА ДО 20 cm (САМО ТРУД)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ИЗТОЧВАНЕ НА ВОДНО ОТОПЛЕНИЕ ДО 20 ОТОПЛИТЕЛНИ ТЕЛА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ПРОМИВАНЕ НА ЩРАНГОВЕТЕ ЗА ПАРНО ИЛИ ВОДНО ОТОПЛЕНИЕ ПОД НАЛЯГАНЕ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ПРОМИВАНЕ СТАРИ ОТОПЛ.ТЕЛА ПОД ВОДНО НАЛЯГАНЕ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ВЕНТИЛАТОР Ф 100 С ОБРАТНА КЛАПА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ВЕНТИЛАТОР Ф 100, С ОБРАТНА КЛАПА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ВЕНТИЛАЦИОННА РЕШЕТКА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C44862">
        <w:trPr>
          <w:trHeight w:val="377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ІX. ВиК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923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25 - СТУД.ВОДА,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97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32 - СТУД.ВОДА,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85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25 - ТОПЛА 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952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ВЪТРЕШНА ВОДОПРОВОДНА ИНСТАЛАЦИЯ ОТ ПОЛИПРОПИЛЕНОВИ ТРЪБИ Ф 32 - ТОПЛА ВОДА, ВКЛ. АРМАТУРА, ФИТИНГИ, КОМПЕНСАТОРИ И КРЕПЕЖНИ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ПОРЦЕЛАНОВА МИВКА, В Т.Ч. СИФОН, КОНЗОЛИ, БОТУШ ИЛИ ПОЛУБОТУШ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ТОАЛЕТНА ЧИНИЯ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СИФОН ЗА МИВКА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КАНЕЛКА ИЛИ КРАН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 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ПОДОВ СИФОН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МОНОБЛОК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СМЕСИТЕЛНА БАТЕРИЯ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ТОАЛЕТНА ДЪСКА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ПИСОАР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 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ПОДОВ РОГОВ СИФОН Ф 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 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ОТПУШВАНЕ НА КАНАЛИ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ОТПУШВАНЕ НА ШАХТИ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71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СМЕСИТЕЛНА БАТЕРИЯ ЗА СТЕНЕН МОНТАЖ ЗА МИВКА, В Т.Ч. АРМАТУРА ЗА СВЪРЗВАНЕ С ВОДОПРОВОДНАТА МРЕЖА(БЕЗ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75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СТОЯЩА СМЕСИТЕЛНА БАТЕРИЯ ЗА МИВКА, В Т.Ч. АРМАТУРА ЗА СВЪРЗВАНЕ С ВОДОПРОВОДНАТА МРЕЖА(БЕЗ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СМЕСИТЕЛНА БАТЕРИЯ ЗА ДУШ(БЕЗ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СИФОН  ЗА МИВКА(БЕЗ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БОЙЛЕР ЕЛЕКТРИЧЕСКИ 80 Л ЗА ТОПЛА ВОДА С НАЛЯГАНЕ, БИТОВИ НУЖДИ(БЕЗ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СИФОНИ  ПОДОВИ ЧУГУНЕНИ С МЕСИНГ. ДЕТАЙЛИ Ф 50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85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МОНТАЖ НА ТОАЛЕТНА МИВКА МАЛЪК ФОРМАТ В Т.Ч. КОНЗОЛИ, СИФОН, БОТУШ ИЛИ ПОЛУБОТУШ И АРМАТУРА ЗА СВЪРЗВАНЕ С КАНАЛНАТА МРЕЖА(БЕЗ ДОСТАВКАТА)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924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ТОАЛЕТНА МИВКА СРЕДЕН ФОРМАТ В Т.Ч. КОНЗОЛИ, СИФОН, БОТУШ ИЛИ ПОЛУБОТУШ И АРМАТУРА ЗА СВЪРЗВАНЕ С КАНАЛНАТА МРЕЖА(БЕЗ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711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ТОАЛЕТНА ЧИНИЯ И СТЕННО КАЗАНЧЕ ТИП  PVC И ВСИЧКО НЕОБХОДИМО(БЕЗ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36683">
        <w:trPr>
          <w:trHeight w:val="84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МОНОБЛОК С ДЪСКА С ДОЛНО ОТТИЧАНЕ, ВКЛ.КАЗАНЧЕ И ВСИЧКО НЕОБХОДИМО ЗА СВЪРЗВАНЕ С КАНАЛИЗАЦИЯТА И ВОДОПРОВОДА(БЕЗ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232B42">
        <w:trPr>
          <w:trHeight w:val="91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МОНОБЛОК С ДЪСКА СЪС ЗАДНО ОТТИЧАНЕ, ВКЛ.КАЗАНЧЕ И ВСИЧКО НЕОБХОДИМО ЗА СВЪРЗВАНЕ С КАНАЛИЗАЦИЯТА И ВОДОПРОВОДА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WC АКСЕСОАРИ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X. ЕЛЕКТРОИНСТАЛАЦИИ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ТРЪБИ PVC Ф 16 mm ПОД МАЗИЛКА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ГОФРИРТРЪБИ Ф 13.5 mm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НА ГОФРИРТРЪБИ Ф 23 mm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ПРОВОДНИЦИ ПВВМ ПОД МАЗИЛКА ПО ТУХЛЕНА СТЕНА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ПОЛАГАНЕ ПРОВОДНИЦИ ПВВМ ПОД МАЗИЛКА ПО БЕТОННА СТЕНА ВКЛ.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ПРОКАРВАНЕ НА ЛАМПОВ ИЗЛАЗ ПВО 3х1,5 мм2 С ДЪЛЖ. ДО 6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ПРОКАРВАНЕ НА ЛАМПОВ ИЗЛАЗ ПВО 3х2,5 мм2 С ДЪЛЖ. ДО 6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ДОСТ. И ИЗТЕГЛЯНЕ НА ПРОВОДНИК ПВЗХ 2.5 mm2 В МОНТИРАНИ ТРЪБИ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ДОСТ. И ИЗТЕГЛЯНЕ НА ПРОВОДНИК ПВЗХ4mm2 В МОНТИРАНИ ТРЪБИ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КУТИЯ РАЗКЛ. КРЪГЛА ЗА СКРИТА ИНСТАЛАЦИЯ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ДОСТАВКА, МОНТАЖ И СВЪРЗВАНЕ НА АВТОМАТИЧЕН ЕЛ. ПРЕДПАЗИТЕЛ ЕДНОПОЛЮСЕН ДО 25 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бp</w:t>
            </w:r>
            <w:proofErr w:type="spellEnd"/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ЕДИНИЧЕН КОНТАКТ 220 V, ТИП "ШУКО", В Т.Ч. КОНЗОЛА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СЕРИЕН КЛЮЧ ЗА ОСВЕТИТЕЛНА ИНСТАЛАЦИЯ, В Т.Ч. ПАНЕЛ И КОНЗОЛА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ДЕВИАТОРЕН  КЛЮЧ ЗА ОСВЕТИТЕЛНА ИНСТАЛАЦИЯ, В Т.Ч. ПАНЕЛ И КОНЗОЛА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ПРОТИВОВЛАЖНО ОСВЕТИТЕЛНО ТЯЛО (БЕЗ ДОСТАВКАТА)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ИЗЛАЗ ПОД МАЗИЛКА ДО 10 m С МОСТОВ ПРОВОДНИК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КАБЕЛИ, ТРЪБИ И ПРОВОДНИЦИ И КРЕПЕЖНИТЕ ИМ ЕЛЕМЕНТИ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КЛЮЧОВЕ, КОНТАКТИ, РАЗКЛОНИТЕЛНИ  КУТИИ В Т.Ч. КОНЗОЛИ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2 X 36 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4X 18 W В ОКАЧЕН ТАВАН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ДЕМОНТАЖ НА ЛУМИНЕСЦЕНТНИ ЛАМПИ 4X 18 W ОТКРИТ МОНТАЖ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МОНТАЖ НА КОНТАКТ ТИП "ШУКО" ЗА ПОДОВА КУТИЯ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ОТКРИВАНЕ И ОТСТРАНЯВАНЕ НА КЪСО СЪЕДИНЕНИЕ  В ЕЛЕКТРИЧЕСКА ИНСТАЛАЦИЯ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ПРОЗВЪНЯВАНЕ НА ЕЛ.ИНСТАЛАЦИЯ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3х1,5 мм2, В ТРЪБА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3х2,5 мм2, В ТРЪБА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КАБЕЛ СВТ 3х1,5 мм2, В КАБЕЛНА СКАРА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28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НАПРАВА НА КОНТАКТЕН ИЗЛАЗ СЪС  СВТ 3х4 ММ2 ДО 10 М /ЕДИНИЧЕН КОНТАКТ/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НАПРАВА НА ЛАМПЕН  ИЗЛАЗ СЪС  СВТ 3х1,5 ММ2 ДО 10 М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ИЗТЕГЛЯНЕ НА МОСТОВ КАБЕЛ ПВВ-МБ1 3х2,5 мм2, ОТКРИТ МОНТАЖ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76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ДОСТАВКА И МОНТАЖ НА ПЛАСТМАСОВ КАБЕЛЕН КАНАЛ 35х80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509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5023AE">
              <w:rPr>
                <w:rFonts w:ascii="Times New Roman" w:hAnsi="Times New Roman"/>
                <w:b/>
                <w:lang w:eastAsia="bg-BG"/>
              </w:rPr>
              <w:t>XI. ДРУГИ ВИДОВЕ ДЕЙНОСТИ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ЗАПЪЛВАНЕ НА ФУГИ СЪС СИЛИКОН Ф 3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ЗАПЪЛВАНЕ НА ФУГИ СЪС СИЛИКОН Ф 5 ММ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63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СЪБИРАНЕ И ИЗНАСЯНЕ НА СТР.ОТПАДЪЦИ ПО СТЪЛБИ, РАЗСТОЯНИЕ 100 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440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НАТОВАРВАНЕ И ТРАНСПОРТ НА ОТПАДЪЦИ ДО ДЕПО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ГРУБО ПОЧИСТВАНЕ СЛЕД РЕМОНТ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ФИНО ПОЧИСТВАНЕ СЛЕД РЕМОНТ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471E23" w:rsidRPr="005023AE" w:rsidTr="00471E23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451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rPr>
                <w:rFonts w:ascii="Times New Roman" w:hAnsi="Times New Roman"/>
                <w:b/>
                <w:highlight w:val="lightGray"/>
                <w:lang w:eastAsia="bg-BG"/>
              </w:rPr>
            </w:pPr>
            <w:r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ОБЩА СУМА НА ЕДИН</w:t>
            </w:r>
            <w:r w:rsidR="000A051F"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И</w:t>
            </w:r>
            <w:r w:rsidRPr="005023AE">
              <w:rPr>
                <w:rFonts w:ascii="Times New Roman" w:hAnsi="Times New Roman"/>
                <w:b/>
                <w:highlight w:val="lightGray"/>
                <w:lang w:eastAsia="bg-BG"/>
              </w:rPr>
              <w:t>ЧНИТЕ ЦЕНИ ПО РАЗДЕЛ Б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471E23" w:rsidRPr="005023AE" w:rsidRDefault="00471E23" w:rsidP="00CD2C8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5023AE">
              <w:rPr>
                <w:rFonts w:ascii="Times New Roman" w:hAnsi="Times New Roman"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09" w:type="dxa"/>
          </w:tcPr>
          <w:p w:rsidR="00471E23" w:rsidRPr="005023AE" w:rsidRDefault="00471E23" w:rsidP="00471E23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5023AE" w:rsidRDefault="00471E23" w:rsidP="004330EA">
      <w:pPr>
        <w:pStyle w:val="a"/>
        <w:numPr>
          <w:ilvl w:val="0"/>
          <w:numId w:val="18"/>
        </w:numPr>
        <w:tabs>
          <w:tab w:val="left" w:pos="993"/>
        </w:tabs>
        <w:spacing w:line="240" w:lineRule="auto"/>
        <w:ind w:left="142" w:firstLine="567"/>
        <w:rPr>
          <w:szCs w:val="24"/>
        </w:rPr>
      </w:pPr>
      <w:r w:rsidRPr="005023AE">
        <w:rPr>
          <w:b/>
          <w:szCs w:val="24"/>
        </w:rPr>
        <w:t xml:space="preserve">При възлагане на </w:t>
      </w:r>
      <w:r w:rsidRPr="005023AE">
        <w:rPr>
          <w:b/>
        </w:rPr>
        <w:t xml:space="preserve">СМР, които не са включени в </w:t>
      </w:r>
      <w:r w:rsidRPr="005023AE">
        <w:rPr>
          <w:b/>
          <w:bCs/>
          <w:iCs/>
        </w:rPr>
        <w:t>т. 1 и т. 2</w:t>
      </w:r>
      <w:r w:rsidRPr="005023AE">
        <w:rPr>
          <w:bCs/>
          <w:iCs/>
        </w:rPr>
        <w:t xml:space="preserve">, </w:t>
      </w:r>
      <w:r w:rsidRPr="005023AE">
        <w:rPr>
          <w:b/>
        </w:rPr>
        <w:t>но са включени в актуалните сборници</w:t>
      </w:r>
      <w:r w:rsidRPr="005023AE">
        <w:t xml:space="preserve"> „Справочник за цените в строителството”, публикувани от „Стройексперт СЕК” ЕООД, единичните цени да бъдат определяни съобразно публикуваните в тях цени по видове работи към датата на тяхното възлагане</w:t>
      </w:r>
    </w:p>
    <w:p w:rsidR="00471E23" w:rsidRPr="005023AE" w:rsidRDefault="00471E23" w:rsidP="004330EA">
      <w:pPr>
        <w:pStyle w:val="a"/>
        <w:tabs>
          <w:tab w:val="left" w:pos="993"/>
        </w:tabs>
        <w:spacing w:line="240" w:lineRule="auto"/>
        <w:ind w:left="142"/>
      </w:pPr>
    </w:p>
    <w:p w:rsidR="00471E23" w:rsidRPr="005023AE" w:rsidRDefault="00471E23" w:rsidP="004330EA">
      <w:pPr>
        <w:pStyle w:val="a"/>
        <w:tabs>
          <w:tab w:val="left" w:pos="993"/>
        </w:tabs>
        <w:spacing w:line="240" w:lineRule="auto"/>
        <w:ind w:left="142"/>
        <w:rPr>
          <w:b/>
          <w:szCs w:val="24"/>
        </w:rPr>
      </w:pPr>
      <w:r w:rsidRPr="005023AE">
        <w:rPr>
          <w:b/>
        </w:rPr>
        <w:t>С НАДБАВКА ЗА ПЕЧАЛБА В РАЗМЕР НА .......................%</w:t>
      </w:r>
    </w:p>
    <w:p w:rsidR="00471E23" w:rsidRPr="005023AE" w:rsidRDefault="00471E23" w:rsidP="004330EA">
      <w:pPr>
        <w:pStyle w:val="a"/>
        <w:tabs>
          <w:tab w:val="left" w:pos="993"/>
        </w:tabs>
        <w:spacing w:line="240" w:lineRule="auto"/>
        <w:ind w:left="142"/>
        <w:rPr>
          <w:szCs w:val="24"/>
        </w:rPr>
      </w:pPr>
    </w:p>
    <w:p w:rsidR="00471E23" w:rsidRPr="005023AE" w:rsidRDefault="00471E23" w:rsidP="004330EA">
      <w:pPr>
        <w:pStyle w:val="a"/>
        <w:tabs>
          <w:tab w:val="left" w:pos="993"/>
        </w:tabs>
        <w:spacing w:line="240" w:lineRule="auto"/>
        <w:ind w:left="142"/>
        <w:rPr>
          <w:szCs w:val="24"/>
        </w:rPr>
      </w:pPr>
    </w:p>
    <w:p w:rsidR="00471E23" w:rsidRPr="005023AE" w:rsidRDefault="00471E23" w:rsidP="004330EA">
      <w:pPr>
        <w:pStyle w:val="a"/>
        <w:numPr>
          <w:ilvl w:val="0"/>
          <w:numId w:val="18"/>
        </w:numPr>
        <w:tabs>
          <w:tab w:val="left" w:pos="993"/>
        </w:tabs>
        <w:spacing w:line="240" w:lineRule="auto"/>
        <w:ind w:left="142" w:firstLine="567"/>
        <w:rPr>
          <w:szCs w:val="24"/>
        </w:rPr>
      </w:pPr>
      <w:r w:rsidRPr="005023AE">
        <w:rPr>
          <w:b/>
          <w:szCs w:val="24"/>
        </w:rPr>
        <w:t xml:space="preserve">При възлагане на СМР, които не са включени в т. 1 и т. 2 и в </w:t>
      </w:r>
      <w:r w:rsidRPr="005023AE">
        <w:rPr>
          <w:b/>
        </w:rPr>
        <w:t>актуалните сборници</w:t>
      </w:r>
      <w:r w:rsidRPr="005023AE">
        <w:t xml:space="preserve"> „Справочник за цените в строителството”, публикувани от „Стройексперт СЕК” ЕООД, единичните цени да бъдат определяни по посочения в проекта на договор начин при прилагане на следните стойности на параметрите:</w:t>
      </w:r>
    </w:p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p w:rsidR="00471E23" w:rsidRPr="005023AE" w:rsidRDefault="00471E23" w:rsidP="00471E23">
      <w:pPr>
        <w:pStyle w:val="a"/>
        <w:spacing w:line="240" w:lineRule="auto"/>
        <w:ind w:firstLine="0"/>
        <w:rPr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835"/>
      </w:tblGrid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Параметри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Стойност на параметрите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Часова ставка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…………………..лв./</w:t>
            </w:r>
            <w:proofErr w:type="spellStart"/>
            <w:r w:rsidRPr="005023AE">
              <w:rPr>
                <w:rFonts w:ascii="Times New Roman" w:hAnsi="Times New Roman"/>
              </w:rPr>
              <w:t>ч.ч</w:t>
            </w:r>
            <w:proofErr w:type="spellEnd"/>
            <w:r w:rsidRPr="005023AE">
              <w:rPr>
                <w:rFonts w:ascii="Times New Roman" w:hAnsi="Times New Roman"/>
              </w:rPr>
              <w:t>.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Допълнителни разходи върху труда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Допълнителни разходи върху механизацията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ДСР върху стойността на материалите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ind w:right="-2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Печалба върху вложения труд, материали и механизация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…………………..%</w:t>
            </w:r>
          </w:p>
        </w:tc>
      </w:tr>
      <w:tr w:rsidR="00471E23" w:rsidRPr="005023AE" w:rsidTr="00471E23">
        <w:tc>
          <w:tcPr>
            <w:tcW w:w="6124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Цена на вложените материали и механизация</w:t>
            </w:r>
          </w:p>
        </w:tc>
        <w:tc>
          <w:tcPr>
            <w:tcW w:w="2835" w:type="dxa"/>
            <w:shd w:val="clear" w:color="auto" w:fill="auto"/>
          </w:tcPr>
          <w:p w:rsidR="00471E23" w:rsidRPr="005023AE" w:rsidRDefault="00471E23" w:rsidP="00471E23">
            <w:pPr>
              <w:ind w:right="-2"/>
              <w:jc w:val="both"/>
              <w:rPr>
                <w:rFonts w:ascii="Times New Roman" w:hAnsi="Times New Roman"/>
              </w:rPr>
            </w:pPr>
            <w:r w:rsidRPr="005023AE">
              <w:rPr>
                <w:rFonts w:ascii="Times New Roman" w:hAnsi="Times New Roman"/>
              </w:rPr>
              <w:t>По фактурна стойност</w:t>
            </w:r>
          </w:p>
        </w:tc>
      </w:tr>
    </w:tbl>
    <w:p w:rsidR="00471E23" w:rsidRPr="005023AE" w:rsidRDefault="00471E23" w:rsidP="00471E23">
      <w:pPr>
        <w:pStyle w:val="a"/>
        <w:spacing w:line="240" w:lineRule="auto"/>
      </w:pPr>
      <w:r w:rsidRPr="005023AE">
        <w:rPr>
          <w:szCs w:val="24"/>
        </w:rPr>
        <w:lastRenderedPageBreak/>
        <w:t xml:space="preserve">Посочените цени са без данък върху добавената стойност и </w:t>
      </w:r>
      <w:r w:rsidRPr="005023AE">
        <w:t>включват всички преки и непреки разходи, други данъци, такси и печалба, свързани с качественото изпълнение на поръчката в описания вид и обхват.</w:t>
      </w:r>
    </w:p>
    <w:p w:rsidR="00471E23" w:rsidRPr="005023AE" w:rsidRDefault="00471E23" w:rsidP="00471E23">
      <w:pPr>
        <w:pStyle w:val="a"/>
        <w:spacing w:line="240" w:lineRule="auto"/>
      </w:pPr>
    </w:p>
    <w:p w:rsidR="00471E23" w:rsidRPr="005023AE" w:rsidRDefault="00471E23" w:rsidP="00471E23">
      <w:pPr>
        <w:pStyle w:val="a"/>
        <w:spacing w:line="240" w:lineRule="auto"/>
      </w:pPr>
      <w:r w:rsidRPr="005023AE">
        <w:t>Посочените единични цени за видовете ремонтни работи не подлежат на промяна за целия срок на договора.</w:t>
      </w:r>
    </w:p>
    <w:p w:rsidR="001B17C1" w:rsidRPr="005023AE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B17C1" w:rsidRPr="005023AE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Забележка:</w:t>
      </w: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115BEA" w:rsidRPr="005023AE" w:rsidRDefault="001B17C1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Цените се посочват в лева, закръглени </w:t>
      </w:r>
      <w:r w:rsidR="00115BEA" w:rsidRPr="00502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точност до втория знак след десетичната запетая</w:t>
      </w: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:rsidR="001B17C1" w:rsidRPr="005023AE" w:rsidRDefault="00115BEA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>Непосочването на единична цена за дадена дейност/ стойност в %, допусната аритметична грешка и/или неспазване на предходното изречение</w:t>
      </w:r>
      <w:r w:rsidR="001B17C1"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основание за отстран</w:t>
      </w:r>
      <w:r w:rsidR="009F754D" w:rsidRPr="005023AE">
        <w:rPr>
          <w:rFonts w:ascii="Times New Roman" w:eastAsia="Calibri" w:hAnsi="Times New Roman" w:cs="Times New Roman"/>
          <w:sz w:val="24"/>
          <w:szCs w:val="24"/>
          <w:lang w:eastAsia="bg-BG"/>
        </w:rPr>
        <w:t>яване от участие в процедурата.</w:t>
      </w:r>
    </w:p>
    <w:p w:rsidR="00115BEA" w:rsidRPr="005023AE" w:rsidRDefault="00115BEA" w:rsidP="00115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B17C1" w:rsidRPr="005023AE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1B17C1" w:rsidRPr="005023AE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17C1" w:rsidRPr="005023AE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17C1" w:rsidRPr="005023AE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17C1" w:rsidRPr="005023AE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5023AE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023A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5023AE" w:rsidRDefault="004474CE" w:rsidP="00234881"/>
    <w:sectPr w:rsidR="004474CE" w:rsidRPr="005023AE" w:rsidSect="00056D7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EA" w:rsidRDefault="008B48EA" w:rsidP="00CC3EF1">
      <w:pPr>
        <w:spacing w:after="0" w:line="240" w:lineRule="auto"/>
      </w:pPr>
      <w:r>
        <w:separator/>
      </w:r>
    </w:p>
  </w:endnote>
  <w:endnote w:type="continuationSeparator" w:id="0">
    <w:p w:rsidR="008B48EA" w:rsidRDefault="008B48EA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EA" w:rsidRDefault="008B48EA" w:rsidP="00CC3EF1">
      <w:pPr>
        <w:spacing w:after="0" w:line="240" w:lineRule="auto"/>
      </w:pPr>
      <w:r>
        <w:separator/>
      </w:r>
    </w:p>
  </w:footnote>
  <w:footnote w:type="continuationSeparator" w:id="0">
    <w:p w:rsidR="008B48EA" w:rsidRDefault="008B48EA" w:rsidP="00CC3EF1">
      <w:pPr>
        <w:spacing w:after="0" w:line="240" w:lineRule="auto"/>
      </w:pPr>
      <w:r>
        <w:continuationSeparator/>
      </w:r>
    </w:p>
  </w:footnote>
  <w:footnote w:id="1">
    <w:p w:rsidR="005023AE" w:rsidRPr="00B12FE2" w:rsidRDefault="005023AE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9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7348E"/>
    <w:rsid w:val="00085D3A"/>
    <w:rsid w:val="000A051F"/>
    <w:rsid w:val="000A6687"/>
    <w:rsid w:val="00115BEA"/>
    <w:rsid w:val="0012055C"/>
    <w:rsid w:val="001914E1"/>
    <w:rsid w:val="001B17C1"/>
    <w:rsid w:val="001B64B7"/>
    <w:rsid w:val="001B6A5C"/>
    <w:rsid w:val="001B71E3"/>
    <w:rsid w:val="001D5EA9"/>
    <w:rsid w:val="001E0D6F"/>
    <w:rsid w:val="001F20B6"/>
    <w:rsid w:val="00214395"/>
    <w:rsid w:val="00214D58"/>
    <w:rsid w:val="00222F53"/>
    <w:rsid w:val="00232B42"/>
    <w:rsid w:val="00233ABE"/>
    <w:rsid w:val="00234881"/>
    <w:rsid w:val="00244F3C"/>
    <w:rsid w:val="00253EDC"/>
    <w:rsid w:val="002619A3"/>
    <w:rsid w:val="0031711C"/>
    <w:rsid w:val="003332BD"/>
    <w:rsid w:val="00344262"/>
    <w:rsid w:val="00350DD9"/>
    <w:rsid w:val="003635DB"/>
    <w:rsid w:val="00395FF2"/>
    <w:rsid w:val="003971B0"/>
    <w:rsid w:val="003A4BE2"/>
    <w:rsid w:val="003A6B00"/>
    <w:rsid w:val="003C612E"/>
    <w:rsid w:val="003E31B9"/>
    <w:rsid w:val="00432185"/>
    <w:rsid w:val="004330EA"/>
    <w:rsid w:val="0043638B"/>
    <w:rsid w:val="00436683"/>
    <w:rsid w:val="004474CE"/>
    <w:rsid w:val="00453599"/>
    <w:rsid w:val="00471E23"/>
    <w:rsid w:val="004865ED"/>
    <w:rsid w:val="004D0963"/>
    <w:rsid w:val="005023AE"/>
    <w:rsid w:val="005366CF"/>
    <w:rsid w:val="00565238"/>
    <w:rsid w:val="00570BF9"/>
    <w:rsid w:val="00577B33"/>
    <w:rsid w:val="00597B1A"/>
    <w:rsid w:val="00661C0E"/>
    <w:rsid w:val="006858DE"/>
    <w:rsid w:val="00686F42"/>
    <w:rsid w:val="006912E6"/>
    <w:rsid w:val="006A1C92"/>
    <w:rsid w:val="006A27FF"/>
    <w:rsid w:val="006A2A5F"/>
    <w:rsid w:val="006C65BB"/>
    <w:rsid w:val="006F16B7"/>
    <w:rsid w:val="007278EA"/>
    <w:rsid w:val="00733B78"/>
    <w:rsid w:val="0077252C"/>
    <w:rsid w:val="007B0417"/>
    <w:rsid w:val="007B62DE"/>
    <w:rsid w:val="007D7ADC"/>
    <w:rsid w:val="007F317B"/>
    <w:rsid w:val="007F4C84"/>
    <w:rsid w:val="00856BEC"/>
    <w:rsid w:val="008B48EA"/>
    <w:rsid w:val="009374D2"/>
    <w:rsid w:val="00944AF9"/>
    <w:rsid w:val="009620D4"/>
    <w:rsid w:val="0098479A"/>
    <w:rsid w:val="00990DDA"/>
    <w:rsid w:val="009C4495"/>
    <w:rsid w:val="009D448B"/>
    <w:rsid w:val="009F754D"/>
    <w:rsid w:val="00AB7E5E"/>
    <w:rsid w:val="00B35A59"/>
    <w:rsid w:val="00B3682D"/>
    <w:rsid w:val="00B55519"/>
    <w:rsid w:val="00B66410"/>
    <w:rsid w:val="00B81223"/>
    <w:rsid w:val="00BC524F"/>
    <w:rsid w:val="00C3679D"/>
    <w:rsid w:val="00C44862"/>
    <w:rsid w:val="00CC3EF1"/>
    <w:rsid w:val="00CD2C83"/>
    <w:rsid w:val="00D13C7F"/>
    <w:rsid w:val="00D25382"/>
    <w:rsid w:val="00D37C39"/>
    <w:rsid w:val="00D4528B"/>
    <w:rsid w:val="00D81B08"/>
    <w:rsid w:val="00DA3BB0"/>
    <w:rsid w:val="00DD5EC3"/>
    <w:rsid w:val="00E25784"/>
    <w:rsid w:val="00E279A8"/>
    <w:rsid w:val="00E41979"/>
    <w:rsid w:val="00E528F1"/>
    <w:rsid w:val="00E55CA6"/>
    <w:rsid w:val="00E644B0"/>
    <w:rsid w:val="00E950B4"/>
    <w:rsid w:val="00E97F1E"/>
    <w:rsid w:val="00ED623D"/>
    <w:rsid w:val="00EE593A"/>
    <w:rsid w:val="00F5642A"/>
    <w:rsid w:val="00F7441C"/>
    <w:rsid w:val="00FC183F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DA3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6</cp:revision>
  <cp:lastPrinted>2016-10-20T06:50:00Z</cp:lastPrinted>
  <dcterms:created xsi:type="dcterms:W3CDTF">2018-02-05T09:56:00Z</dcterms:created>
  <dcterms:modified xsi:type="dcterms:W3CDTF">2018-02-05T12:03:00Z</dcterms:modified>
</cp:coreProperties>
</file>