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Pr="004B4D19" w:rsidRDefault="00AA6743" w:rsidP="007C3967">
      <w:pPr>
        <w:tabs>
          <w:tab w:val="left" w:pos="2268"/>
        </w:tabs>
      </w:pPr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  <w:bookmarkStart w:id="0" w:name="_GoBack"/>
            <w:bookmarkEnd w:id="0"/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1A0B29" w:rsidP="001A0B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02 януари 2018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921B9B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30 април 2018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921B9B" w:rsidRPr="004B4D19" w:rsidRDefault="001F67EB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Дейност по разглеждане на молби за помилване</w:t>
      </w:r>
      <w:r w:rsidR="00921B9B" w:rsidRPr="004B4D19">
        <w:rPr>
          <w:b/>
          <w:sz w:val="26"/>
          <w:szCs w:val="26"/>
        </w:rPr>
        <w:t xml:space="preserve"> и статистически данни</w:t>
      </w:r>
    </w:p>
    <w:p w:rsidR="004E3DBD" w:rsidRPr="004B4D19" w:rsidRDefault="004E3DBD" w:rsidP="004E3DBD">
      <w:pPr>
        <w:pStyle w:val="ListParagraph"/>
        <w:rPr>
          <w:b/>
          <w:sz w:val="26"/>
          <w:szCs w:val="26"/>
        </w:rPr>
      </w:pP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330DBD" w:rsidRPr="004B4D19" w:rsidRDefault="00C12523" w:rsidP="001D1300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>На основание чл. 7(4) от Правилата за ра</w:t>
      </w:r>
      <w:r w:rsidR="00F251F1" w:rsidRPr="004B4D19">
        <w:rPr>
          <w:sz w:val="20"/>
          <w:szCs w:val="20"/>
        </w:rPr>
        <w:t>бота на Комисията по помилване</w:t>
      </w:r>
      <w:r w:rsidRPr="004B4D19">
        <w:rPr>
          <w:sz w:val="20"/>
          <w:szCs w:val="20"/>
        </w:rPr>
        <w:t xml:space="preserve"> (ПРКП),</w:t>
      </w:r>
      <w:r w:rsidR="001D1300" w:rsidRPr="004B4D19">
        <w:rPr>
          <w:sz w:val="20"/>
          <w:szCs w:val="20"/>
        </w:rPr>
        <w:t xml:space="preserve"> </w:t>
      </w:r>
      <w:r w:rsidRPr="004B4D19">
        <w:rPr>
          <w:sz w:val="20"/>
          <w:szCs w:val="20"/>
        </w:rPr>
        <w:t xml:space="preserve">утвърдени с Указ № </w:t>
      </w:r>
      <w:r w:rsidR="00F251F1" w:rsidRPr="004B4D19">
        <w:rPr>
          <w:sz w:val="20"/>
          <w:szCs w:val="20"/>
          <w:lang w:val="en-US"/>
        </w:rPr>
        <w:t>78</w:t>
      </w:r>
      <w:r w:rsidRPr="004B4D19">
        <w:rPr>
          <w:sz w:val="20"/>
          <w:szCs w:val="20"/>
        </w:rPr>
        <w:t>/</w:t>
      </w:r>
      <w:r w:rsidR="00F251F1" w:rsidRPr="004B4D19">
        <w:rPr>
          <w:sz w:val="20"/>
          <w:szCs w:val="20"/>
          <w:lang w:val="en-US"/>
        </w:rPr>
        <w:t>0</w:t>
      </w:r>
      <w:r w:rsidRPr="004B4D19">
        <w:rPr>
          <w:sz w:val="20"/>
          <w:szCs w:val="20"/>
        </w:rPr>
        <w:t>3.02.201</w:t>
      </w:r>
      <w:r w:rsidR="00F251F1" w:rsidRPr="004B4D19">
        <w:rPr>
          <w:sz w:val="20"/>
          <w:szCs w:val="20"/>
          <w:lang w:val="en-US"/>
        </w:rPr>
        <w:t>7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="004B1E22" w:rsidRPr="004B4D19">
        <w:rPr>
          <w:b/>
          <w:sz w:val="28"/>
          <w:szCs w:val="28"/>
        </w:rPr>
        <w:br w:type="page"/>
      </w:r>
    </w:p>
    <w:p w:rsidR="00A86172" w:rsidRPr="004B4D19" w:rsidRDefault="008B2CAA" w:rsidP="00DB10DB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1</w:t>
      </w:r>
      <w:r w:rsidR="009D21D2" w:rsidRPr="004B4D19">
        <w:rPr>
          <w:b/>
          <w:sz w:val="28"/>
          <w:szCs w:val="28"/>
        </w:rPr>
        <w:t>. </w:t>
      </w:r>
      <w:r w:rsidR="00A86172" w:rsidRPr="004B4D19">
        <w:rPr>
          <w:b/>
          <w:sz w:val="28"/>
          <w:szCs w:val="28"/>
        </w:rPr>
        <w:t>ДЕЙНОСТ ПО РАЗГЛЕЖДАНЕ НА МОЛБИ ЗА ПОМИЛВАНЕ</w:t>
      </w:r>
    </w:p>
    <w:p w:rsidR="002A6283" w:rsidRPr="004B4D19" w:rsidRDefault="002A6283" w:rsidP="002A6283">
      <w:pPr>
        <w:ind w:firstLine="708"/>
        <w:jc w:val="both"/>
        <w:rPr>
          <w:sz w:val="16"/>
          <w:szCs w:val="16"/>
        </w:rPr>
      </w:pPr>
    </w:p>
    <w:p w:rsidR="00330DBD" w:rsidRPr="004B4D19" w:rsidRDefault="001A0B29" w:rsidP="005C32AF">
      <w:pPr>
        <w:pStyle w:val="ListParagraph"/>
        <w:ind w:left="0" w:firstLine="708"/>
        <w:jc w:val="both"/>
        <w:rPr>
          <w:lang w:val="en-US"/>
        </w:rPr>
      </w:pPr>
      <w:r>
        <w:t>За месеците януари – април  2018</w:t>
      </w:r>
      <w:r w:rsidR="00D852CB">
        <w:t xml:space="preserve"> г.</w:t>
      </w:r>
      <w:r w:rsidR="00B43B4C" w:rsidRPr="004B4D19">
        <w:t xml:space="preserve"> </w:t>
      </w:r>
      <w:r w:rsidR="00F251F1" w:rsidRPr="004B4D19">
        <w:t xml:space="preserve">от настоящия президентски мандат </w:t>
      </w:r>
      <w:r w:rsidR="00CC5208" w:rsidRPr="004B4D19">
        <w:t xml:space="preserve">в </w:t>
      </w:r>
      <w:r w:rsidR="003301BC" w:rsidRPr="004B4D19">
        <w:t xml:space="preserve">Комисията </w:t>
      </w:r>
      <w:r w:rsidR="00CC5208" w:rsidRPr="004B4D19">
        <w:t xml:space="preserve">са постъпили общо </w:t>
      </w:r>
      <w:r>
        <w:t>159</w:t>
      </w:r>
      <w:r w:rsidR="00CC5208" w:rsidRPr="004B4D19">
        <w:t xml:space="preserve"> молби</w:t>
      </w:r>
      <w:r w:rsidR="007B3481" w:rsidRPr="004B4D19">
        <w:rPr>
          <w:rStyle w:val="FootnoteReference"/>
          <w:sz w:val="19"/>
          <w:szCs w:val="19"/>
        </w:rPr>
        <w:footnoteReference w:id="1"/>
      </w:r>
      <w:r w:rsidR="00CC5208" w:rsidRPr="004B4D19">
        <w:t xml:space="preserve">. </w:t>
      </w:r>
      <w:r w:rsidR="00AD3876" w:rsidRPr="004B4D19">
        <w:t>Комисията</w:t>
      </w:r>
      <w:r w:rsidR="00CC5208" w:rsidRPr="004B4D19">
        <w:t xml:space="preserve"> </w:t>
      </w:r>
      <w:r w:rsidR="003301BC" w:rsidRPr="004B4D19">
        <w:t xml:space="preserve">е провела </w:t>
      </w:r>
      <w:r>
        <w:rPr>
          <w:b/>
        </w:rPr>
        <w:t>9</w:t>
      </w:r>
      <w:r w:rsidR="003301BC" w:rsidRPr="004B4D19">
        <w:rPr>
          <w:b/>
        </w:rPr>
        <w:t xml:space="preserve"> заседания</w:t>
      </w:r>
      <w:r w:rsidR="003301BC" w:rsidRPr="004B4D19">
        <w:t xml:space="preserve">, на които е решила </w:t>
      </w:r>
      <w:r w:rsidR="003301BC" w:rsidRPr="004B4D19">
        <w:rPr>
          <w:b/>
        </w:rPr>
        <w:t xml:space="preserve">общо </w:t>
      </w:r>
      <w:r w:rsidR="003F3A24">
        <w:rPr>
          <w:b/>
        </w:rPr>
        <w:t>162</w:t>
      </w:r>
      <w:r w:rsidR="003301BC" w:rsidRPr="004B4D19">
        <w:rPr>
          <w:b/>
        </w:rPr>
        <w:t xml:space="preserve"> молби</w:t>
      </w:r>
      <w:r w:rsidR="00582A3E">
        <w:rPr>
          <w:b/>
        </w:rPr>
        <w:t xml:space="preserve">. </w:t>
      </w:r>
    </w:p>
    <w:p w:rsidR="00270539" w:rsidRPr="004B4D19" w:rsidRDefault="00270539" w:rsidP="004F3691">
      <w:pPr>
        <w:pStyle w:val="ListParagraph"/>
        <w:ind w:left="0" w:firstLine="708"/>
        <w:jc w:val="both"/>
        <w:rPr>
          <w:sz w:val="10"/>
          <w:szCs w:val="10"/>
        </w:rPr>
      </w:pPr>
    </w:p>
    <w:p w:rsidR="005C32AF" w:rsidRPr="004B4D19" w:rsidRDefault="005C32AF" w:rsidP="005C32AF">
      <w:pPr>
        <w:pStyle w:val="ListParagraph"/>
        <w:ind w:left="1530"/>
        <w:jc w:val="both"/>
        <w:rPr>
          <w:b/>
          <w:sz w:val="12"/>
          <w:szCs w:val="12"/>
        </w:rPr>
      </w:pPr>
    </w:p>
    <w:p w:rsidR="00557647" w:rsidRPr="00FC52AC" w:rsidRDefault="00330DBD" w:rsidP="008B2CAA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A5051C" w:rsidRPr="004B4D19" w:rsidRDefault="00A5051C" w:rsidP="00A5051C">
      <w:pPr>
        <w:pStyle w:val="ListParagraph"/>
        <w:ind w:left="0" w:firstLine="708"/>
        <w:jc w:val="both"/>
        <w:rPr>
          <w:sz w:val="20"/>
          <w:szCs w:val="20"/>
        </w:rPr>
      </w:pPr>
    </w:p>
    <w:p w:rsidR="007105C3" w:rsidRDefault="007105C3" w:rsidP="007105C3">
      <w:pPr>
        <w:pStyle w:val="ListParagraph"/>
        <w:ind w:left="0" w:firstLine="708"/>
        <w:jc w:val="both"/>
      </w:pPr>
      <w:r w:rsidRPr="007105C3">
        <w:t xml:space="preserve">Броят на решените молби и </w:t>
      </w:r>
      <w:r w:rsidRPr="007105C3">
        <w:rPr>
          <w:b/>
        </w:rPr>
        <w:t>сроковете за тяхното разглеждане</w:t>
      </w:r>
      <w:r w:rsidRPr="007105C3">
        <w:t xml:space="preserve"> и решаване </w:t>
      </w:r>
      <w:r w:rsidRPr="007105C3">
        <w:rPr>
          <w:b/>
        </w:rPr>
        <w:t>зависи от навременното получаване на информация</w:t>
      </w:r>
      <w:r w:rsidRPr="007105C3">
        <w:t>, която Комисията изисква от други държавни органи, най-</w:t>
      </w:r>
      <w:r w:rsidR="00281FA4">
        <w:t>важните</w:t>
      </w:r>
      <w:r w:rsidRPr="007105C3">
        <w:t xml:space="preserve"> от кои</w:t>
      </w:r>
      <w:r>
        <w:t xml:space="preserve">то са </w:t>
      </w:r>
      <w:proofErr w:type="spellStart"/>
      <w:r>
        <w:t>затворните</w:t>
      </w:r>
      <w:proofErr w:type="spellEnd"/>
      <w:r>
        <w:t xml:space="preserve"> администрации.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832C71" w:rsidRPr="004B4D19" w:rsidTr="00832C71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832C71" w:rsidRDefault="00832C71" w:rsidP="00FC52AC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</w:p>
          <w:p w:rsidR="00832C71" w:rsidRPr="004B4D19" w:rsidRDefault="00832C71" w:rsidP="00FC52AC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832C71" w:rsidRPr="004B4D19" w:rsidRDefault="00832C71" w:rsidP="00FC52AC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832C71" w:rsidRPr="004B4D19" w:rsidTr="003F3A2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32C71" w:rsidRPr="004B4D19" w:rsidRDefault="00832C71" w:rsidP="00FC52AC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832C71" w:rsidRPr="004B4D19" w:rsidRDefault="00832C71" w:rsidP="00FC52AC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832C71" w:rsidRPr="004B4D19" w:rsidRDefault="00832C71" w:rsidP="00FC52AC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832C71" w:rsidRPr="004B4D19" w:rsidRDefault="00832C71" w:rsidP="00FC52AC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832C71" w:rsidRPr="004B4D19" w:rsidRDefault="00832C71" w:rsidP="00FC52AC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832C71" w:rsidRPr="004B4D19" w:rsidTr="003F3A2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32C71" w:rsidRPr="004B4D19" w:rsidRDefault="00832C71" w:rsidP="00FC52A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08.01.2018</w:t>
            </w:r>
            <w:r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4B4D19" w:rsidRDefault="001A0D0A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4B4D19" w:rsidRDefault="001A0D0A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32C71" w:rsidRPr="004B4D19" w:rsidRDefault="001A0D0A" w:rsidP="00FC52AC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23</w:t>
            </w:r>
          </w:p>
        </w:tc>
      </w:tr>
      <w:tr w:rsidR="00832C71" w:rsidRPr="004B4D19" w:rsidTr="003F3A2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32C71" w:rsidRDefault="00832C71" w:rsidP="00FC52A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25.01</w:t>
            </w:r>
            <w:r w:rsidR="001A0D0A">
              <w:rPr>
                <w:b/>
                <w:bCs/>
                <w:color w:val="FFFFFF"/>
                <w:sz w:val="20"/>
                <w:szCs w:val="20"/>
              </w:rPr>
              <w:t>.2018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32C71" w:rsidRDefault="00832C71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32C71" w:rsidRDefault="00832C71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32C71" w:rsidRDefault="001A0D0A" w:rsidP="00FC52AC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9</w:t>
            </w:r>
          </w:p>
        </w:tc>
      </w:tr>
      <w:tr w:rsidR="00832C71" w:rsidRPr="004B4D19" w:rsidTr="003F3A2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32C71" w:rsidRPr="004B4D19" w:rsidRDefault="001A0D0A" w:rsidP="00FC52A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08.02.2018 </w:t>
            </w:r>
            <w:r w:rsidR="00832C71"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4B4D19" w:rsidRDefault="001A0D0A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4B4D19" w:rsidRDefault="001A0D0A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32C71" w:rsidRPr="004B4D19" w:rsidRDefault="001A0D0A" w:rsidP="00FC52AC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29</w:t>
            </w:r>
          </w:p>
        </w:tc>
      </w:tr>
      <w:tr w:rsidR="00832C71" w:rsidRPr="004B4D19" w:rsidTr="003F3A2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32C71" w:rsidRPr="004B4D19" w:rsidRDefault="001A0D0A" w:rsidP="00FC52A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15.02.2018</w:t>
            </w:r>
            <w:r w:rsidR="00832C71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4B4D19" w:rsidRDefault="001A0D0A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4B4D19" w:rsidRDefault="001A0D0A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32C71" w:rsidRPr="004B4D19" w:rsidRDefault="00E47700" w:rsidP="00FC52AC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12</w:t>
            </w:r>
          </w:p>
        </w:tc>
      </w:tr>
      <w:tr w:rsidR="00832C71" w:rsidRPr="004B4D19" w:rsidTr="003F3A2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832C71" w:rsidRPr="004B4D19" w:rsidRDefault="00E47700" w:rsidP="00FC52A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01.03.2018</w:t>
            </w:r>
            <w:r w:rsidR="00832C71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832C71" w:rsidRPr="004B4D19" w:rsidRDefault="00E47700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832C71" w:rsidRPr="004B4D19" w:rsidRDefault="00E47700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832C71" w:rsidRPr="004B4D19" w:rsidRDefault="00E47700" w:rsidP="00FC52AC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</w:t>
            </w:r>
          </w:p>
        </w:tc>
      </w:tr>
      <w:tr w:rsidR="00832C71" w:rsidRPr="004B4D19" w:rsidTr="003F3A2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832C71" w:rsidRPr="004B4D19" w:rsidRDefault="00E47700" w:rsidP="00FC52A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22.03.2018</w:t>
            </w:r>
            <w:r w:rsidR="00832C71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832C71" w:rsidRPr="004B4D19" w:rsidRDefault="00E47700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832C71" w:rsidRPr="004B4D19" w:rsidRDefault="00E47700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832C71" w:rsidRPr="004B4D19" w:rsidRDefault="00E47700" w:rsidP="00FC52AC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</w:t>
            </w:r>
          </w:p>
        </w:tc>
      </w:tr>
      <w:tr w:rsidR="00832C71" w:rsidRPr="004B4D19" w:rsidTr="003F3A2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32C71" w:rsidRPr="004B4D19" w:rsidRDefault="00E47700" w:rsidP="00FC52A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29.03.2018</w:t>
            </w:r>
            <w:r w:rsidR="00832C71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4B4D19" w:rsidRDefault="00832C71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4B4D19" w:rsidRDefault="00832C71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32C71" w:rsidRPr="004B4D19" w:rsidRDefault="00832C71" w:rsidP="00FC52AC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E47700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</w:tr>
      <w:tr w:rsidR="00832C71" w:rsidRPr="004B4D19" w:rsidTr="003F3A2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32C71" w:rsidRDefault="003F3A24" w:rsidP="00FC52A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12.04.2018</w:t>
            </w:r>
            <w:r w:rsidR="00832C71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32C71" w:rsidRDefault="003F3A24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32C71" w:rsidRDefault="003F3A24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32C71" w:rsidRPr="004B4D19" w:rsidRDefault="003F3A24" w:rsidP="00FC52AC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15</w:t>
            </w:r>
          </w:p>
        </w:tc>
      </w:tr>
      <w:tr w:rsidR="00832C71" w:rsidRPr="004B4D19" w:rsidTr="003F3A2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32C71" w:rsidRPr="004B4D19" w:rsidRDefault="003F3A24" w:rsidP="00FC52A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19.04.2018</w:t>
            </w:r>
            <w:r w:rsidR="00832C71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4B4D19" w:rsidRDefault="00832C71" w:rsidP="00FC52A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4B4D19" w:rsidRDefault="003F3A24" w:rsidP="00FC52A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32C71" w:rsidRPr="004B4D19" w:rsidRDefault="003F3A24" w:rsidP="00FC52AC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8</w:t>
            </w:r>
          </w:p>
        </w:tc>
      </w:tr>
      <w:tr w:rsidR="00832C71" w:rsidRPr="004B4D19" w:rsidTr="00832C71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832C71" w:rsidRPr="004B4D19" w:rsidRDefault="00832C71" w:rsidP="00FC52AC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 13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832C71" w:rsidRPr="004B4D19" w:rsidRDefault="003F3A24" w:rsidP="003F3A24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161</w:t>
            </w:r>
            <w:r w:rsidR="00832C71" w:rsidRPr="004B4D19">
              <w:rPr>
                <w:b/>
                <w:color w:val="FFFFFF" w:themeColor="background1"/>
                <w:sz w:val="21"/>
                <w:szCs w:val="21"/>
              </w:rPr>
              <w:t xml:space="preserve">    </w:t>
            </w:r>
            <w:r w:rsidR="00832C71">
              <w:rPr>
                <w:b/>
                <w:color w:val="FFFFFF" w:themeColor="background1"/>
                <w:sz w:val="21"/>
                <w:szCs w:val="21"/>
              </w:rPr>
              <w:t xml:space="preserve">                  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             169</w:t>
            </w:r>
            <w:r w:rsidR="00832C71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       162</w:t>
            </w:r>
          </w:p>
        </w:tc>
      </w:tr>
    </w:tbl>
    <w:p w:rsidR="00832C71" w:rsidRDefault="007105C3" w:rsidP="007105C3">
      <w:pPr>
        <w:pStyle w:val="ListParagraph"/>
        <w:ind w:left="0" w:firstLine="708"/>
        <w:jc w:val="both"/>
        <w:rPr>
          <w:b/>
        </w:rPr>
      </w:pPr>
      <w:r w:rsidRPr="007105C3">
        <w:t xml:space="preserve">За месеците </w:t>
      </w:r>
      <w:r w:rsidR="00832C71">
        <w:t xml:space="preserve">януари, февруари, март и април 2018 </w:t>
      </w:r>
      <w:r w:rsidRPr="007105C3">
        <w:t xml:space="preserve">г. от отчетния период </w:t>
      </w:r>
      <w:r w:rsidR="00281FA4">
        <w:t>продължава</w:t>
      </w:r>
      <w:r w:rsidRPr="007105C3">
        <w:t xml:space="preserve"> положителната тенденция справките за осъдените от ГД ,,Изпълнение на наказанията“ към Министерството на правосъдието </w:t>
      </w:r>
      <w:r w:rsidRPr="007105C3">
        <w:rPr>
          <w:b/>
        </w:rPr>
        <w:t xml:space="preserve">да постъпват регулярно, приблизително три пъти месечно, като се наблюдават инцидентни забавяния. </w:t>
      </w:r>
    </w:p>
    <w:p w:rsidR="00081A71" w:rsidRPr="007105C3" w:rsidRDefault="00281FA4" w:rsidP="007105C3">
      <w:pPr>
        <w:pStyle w:val="ListParagraph"/>
        <w:ind w:left="0" w:firstLine="708"/>
        <w:jc w:val="both"/>
      </w:pPr>
      <w:r>
        <w:t>В</w:t>
      </w:r>
      <w:r w:rsidR="007105C3" w:rsidRPr="007105C3">
        <w:t xml:space="preserve"> част от случаите е необходима уточняваща или допълнителна информация, която Комисията събира след получаване на справката за конкретното осъдено лице.</w:t>
      </w:r>
      <w:r>
        <w:rPr>
          <w:b/>
        </w:rPr>
        <w:t xml:space="preserve"> З</w:t>
      </w:r>
      <w:r w:rsidR="007105C3" w:rsidRPr="007105C3">
        <w:rPr>
          <w:b/>
        </w:rPr>
        <w:t xml:space="preserve">ачестяват случаите, при които са необходими и по-подробни данни от трети източници - </w:t>
      </w:r>
      <w:r w:rsidR="00D82E98">
        <w:rPr>
          <w:b/>
        </w:rPr>
        <w:t>лечебни заведения</w:t>
      </w:r>
      <w:r w:rsidR="00683D2B">
        <w:rPr>
          <w:b/>
        </w:rPr>
        <w:t>, социални служби и др.</w:t>
      </w:r>
      <w:r w:rsidR="007105C3" w:rsidRPr="007105C3">
        <w:rPr>
          <w:b/>
        </w:rPr>
        <w:t xml:space="preserve">, </w:t>
      </w:r>
      <w:r w:rsidR="00221330" w:rsidRPr="007105C3">
        <w:rPr>
          <w:b/>
        </w:rPr>
        <w:t>за</w:t>
      </w:r>
      <w:r w:rsidR="007105C3" w:rsidRPr="007105C3">
        <w:rPr>
          <w:b/>
        </w:rPr>
        <w:t xml:space="preserve"> </w:t>
      </w:r>
      <w:r w:rsidR="00683D2B">
        <w:rPr>
          <w:b/>
        </w:rPr>
        <w:t>установяване</w:t>
      </w:r>
      <w:r w:rsidR="007105C3" w:rsidRPr="007105C3">
        <w:rPr>
          <w:b/>
        </w:rPr>
        <w:t xml:space="preserve"> състоянието на осъдените</w:t>
      </w:r>
      <w:r w:rsidR="00683D2B">
        <w:rPr>
          <w:b/>
        </w:rPr>
        <w:t xml:space="preserve"> или други обстоятелства, необходими за </w:t>
      </w:r>
      <w:r w:rsidR="00683D2B" w:rsidRPr="007105C3">
        <w:rPr>
          <w:b/>
        </w:rPr>
        <w:t>пълното изясняване</w:t>
      </w:r>
      <w:r w:rsidR="00683D2B">
        <w:rPr>
          <w:b/>
        </w:rPr>
        <w:t xml:space="preserve"> на случая</w:t>
      </w:r>
      <w:r w:rsidR="007105C3" w:rsidRPr="007105C3">
        <w:rPr>
          <w:b/>
        </w:rPr>
        <w:t xml:space="preserve">. </w:t>
      </w:r>
    </w:p>
    <w:p w:rsidR="007105C3" w:rsidRDefault="007105C3" w:rsidP="00A5051C">
      <w:pPr>
        <w:pStyle w:val="ListParagraph"/>
        <w:ind w:left="0" w:firstLine="708"/>
        <w:jc w:val="both"/>
      </w:pPr>
    </w:p>
    <w:p w:rsidR="00DD28C6" w:rsidRDefault="00DD28C6" w:rsidP="00A5051C">
      <w:pPr>
        <w:pStyle w:val="ListParagraph"/>
        <w:ind w:left="0" w:firstLine="708"/>
        <w:jc w:val="both"/>
      </w:pPr>
    </w:p>
    <w:p w:rsidR="00DD28C6" w:rsidRDefault="00DD28C6" w:rsidP="00A5051C">
      <w:pPr>
        <w:pStyle w:val="ListParagraph"/>
        <w:ind w:left="0" w:firstLine="708"/>
        <w:jc w:val="both"/>
      </w:pPr>
    </w:p>
    <w:p w:rsidR="00DD28C6" w:rsidRPr="004B4D19" w:rsidRDefault="00DD28C6" w:rsidP="00A5051C">
      <w:pPr>
        <w:pStyle w:val="ListParagraph"/>
        <w:ind w:left="0" w:firstLine="708"/>
        <w:jc w:val="both"/>
      </w:pPr>
    </w:p>
    <w:p w:rsidR="003E2F37" w:rsidRPr="004B4D19" w:rsidRDefault="003E2F37" w:rsidP="00726CF7">
      <w:pPr>
        <w:pStyle w:val="ListParagraph"/>
        <w:ind w:left="0" w:firstLine="708"/>
        <w:jc w:val="both"/>
        <w:rPr>
          <w:b/>
          <w:sz w:val="28"/>
          <w:szCs w:val="28"/>
        </w:rPr>
      </w:pPr>
    </w:p>
    <w:p w:rsidR="007105C3" w:rsidRDefault="007105C3" w:rsidP="007105C3">
      <w:pPr>
        <w:rPr>
          <w:b/>
          <w:sz w:val="28"/>
          <w:szCs w:val="28"/>
        </w:rPr>
      </w:pPr>
    </w:p>
    <w:p w:rsidR="00832C71" w:rsidRDefault="00832C71" w:rsidP="007105C3">
      <w:pPr>
        <w:rPr>
          <w:b/>
          <w:sz w:val="28"/>
          <w:szCs w:val="28"/>
        </w:rPr>
      </w:pPr>
    </w:p>
    <w:p w:rsidR="00832C71" w:rsidRDefault="00832C71" w:rsidP="007105C3">
      <w:pPr>
        <w:rPr>
          <w:b/>
          <w:sz w:val="28"/>
          <w:szCs w:val="28"/>
        </w:rPr>
      </w:pPr>
    </w:p>
    <w:p w:rsidR="00832C71" w:rsidRDefault="00832C71" w:rsidP="007105C3">
      <w:pPr>
        <w:rPr>
          <w:b/>
          <w:sz w:val="28"/>
          <w:szCs w:val="28"/>
        </w:rPr>
      </w:pPr>
    </w:p>
    <w:p w:rsidR="00832C71" w:rsidRDefault="00832C71" w:rsidP="007105C3">
      <w:pPr>
        <w:rPr>
          <w:b/>
          <w:sz w:val="28"/>
          <w:szCs w:val="28"/>
        </w:rPr>
      </w:pPr>
    </w:p>
    <w:p w:rsidR="00832C71" w:rsidRDefault="00832C71" w:rsidP="007105C3">
      <w:pPr>
        <w:rPr>
          <w:b/>
          <w:sz w:val="28"/>
          <w:szCs w:val="28"/>
        </w:rPr>
      </w:pPr>
    </w:p>
    <w:p w:rsidR="00832C71" w:rsidRDefault="00832C71" w:rsidP="007105C3">
      <w:pPr>
        <w:rPr>
          <w:b/>
          <w:sz w:val="28"/>
          <w:szCs w:val="28"/>
        </w:rPr>
      </w:pPr>
    </w:p>
    <w:p w:rsidR="00832C71" w:rsidRDefault="00832C71" w:rsidP="007105C3">
      <w:pPr>
        <w:rPr>
          <w:b/>
          <w:sz w:val="28"/>
          <w:szCs w:val="28"/>
        </w:rPr>
      </w:pPr>
    </w:p>
    <w:p w:rsidR="00726CF7" w:rsidRPr="007105C3" w:rsidRDefault="008B2CAA" w:rsidP="007105C3">
      <w:pPr>
        <w:rPr>
          <w:b/>
          <w:sz w:val="28"/>
          <w:szCs w:val="28"/>
        </w:rPr>
      </w:pPr>
      <w:r w:rsidRPr="007105C3">
        <w:rPr>
          <w:b/>
          <w:sz w:val="28"/>
          <w:szCs w:val="28"/>
        </w:rPr>
        <w:t>1</w:t>
      </w:r>
      <w:r w:rsidR="00330DBD" w:rsidRPr="007105C3">
        <w:rPr>
          <w:b/>
          <w:sz w:val="28"/>
          <w:szCs w:val="28"/>
        </w:rPr>
        <w:t>.2 ПРОФИЛ НА ОСЪДЕНИТЕ МОЛИТЕЛИ</w:t>
      </w:r>
    </w:p>
    <w:p w:rsidR="00081A71" w:rsidRPr="004B4D19" w:rsidRDefault="00081A71" w:rsidP="00726CF7">
      <w:pPr>
        <w:pStyle w:val="ListParagraph"/>
        <w:ind w:left="0" w:firstLine="708"/>
        <w:jc w:val="both"/>
        <w:rPr>
          <w:b/>
        </w:rPr>
      </w:pPr>
    </w:p>
    <w:p w:rsidR="00726CF7" w:rsidRPr="004B4D19" w:rsidRDefault="008B2CAA" w:rsidP="00726CF7">
      <w:pPr>
        <w:pStyle w:val="ListParagraph"/>
        <w:ind w:left="0" w:firstLine="708"/>
        <w:jc w:val="both"/>
        <w:rPr>
          <w:b/>
        </w:rPr>
      </w:pPr>
      <w:r>
        <w:rPr>
          <w:b/>
        </w:rPr>
        <w:t>1</w:t>
      </w:r>
      <w:r w:rsidR="00B95AFF" w:rsidRPr="004B4D19">
        <w:rPr>
          <w:b/>
        </w:rPr>
        <w:t>.2.1</w:t>
      </w:r>
      <w:r w:rsidR="00726CF7" w:rsidRPr="004B4D19">
        <w:rPr>
          <w:b/>
        </w:rPr>
        <w:t>. Личен профил</w:t>
      </w:r>
    </w:p>
    <w:p w:rsidR="00E22615" w:rsidRDefault="00E22615" w:rsidP="00726CF7">
      <w:pPr>
        <w:pStyle w:val="ListParagraph"/>
        <w:ind w:left="0" w:firstLine="708"/>
        <w:jc w:val="both"/>
      </w:pPr>
    </w:p>
    <w:p w:rsidR="00496DE6" w:rsidRDefault="00DB10DB" w:rsidP="00496DE6">
      <w:pPr>
        <w:pStyle w:val="ListParagraph"/>
        <w:ind w:left="0" w:firstLine="708"/>
        <w:jc w:val="both"/>
      </w:pPr>
      <w:r>
        <w:t>Н</w:t>
      </w:r>
      <w:r w:rsidR="00496DE6">
        <w:t>ай-много са молбите,</w:t>
      </w:r>
      <w:r>
        <w:t xml:space="preserve"> постъпили от осъдените между 31 и 40</w:t>
      </w:r>
      <w:r w:rsidR="00726CF7" w:rsidRPr="004B4D19">
        <w:t xml:space="preserve"> години</w:t>
      </w:r>
      <w:r w:rsidR="00496DE6">
        <w:t xml:space="preserve">, като се наблюдава известна тенденция към понижаване на възрастта на молителите. </w:t>
      </w:r>
    </w:p>
    <w:p w:rsidR="009964A4" w:rsidRDefault="00A913C9" w:rsidP="009964A4">
      <w:pPr>
        <w:pStyle w:val="ListParagraph"/>
        <w:ind w:left="0" w:firstLine="708"/>
        <w:jc w:val="both"/>
      </w:pPr>
      <w:r>
        <w:rPr>
          <w:b/>
        </w:rPr>
        <w:t xml:space="preserve">Приблизително </w:t>
      </w:r>
      <w:r>
        <w:rPr>
          <w:b/>
          <w:lang w:val="en-US"/>
        </w:rPr>
        <w:t>68</w:t>
      </w:r>
      <w:r>
        <w:rPr>
          <w:b/>
        </w:rPr>
        <w:t xml:space="preserve"> са осъдените лица,</w:t>
      </w:r>
      <w:r w:rsidR="00270C09">
        <w:rPr>
          <w:b/>
        </w:rPr>
        <w:t xml:space="preserve"> подали молба</w:t>
      </w:r>
      <w:r>
        <w:rPr>
          <w:b/>
        </w:rPr>
        <w:t xml:space="preserve"> през периода януари – април 2018 г., които </w:t>
      </w:r>
      <w:r w:rsidR="00270C09">
        <w:rPr>
          <w:b/>
        </w:rPr>
        <w:t xml:space="preserve">не притежават никакви професионални и трудови умения.  </w:t>
      </w:r>
      <w:r w:rsidR="00D26179">
        <w:t xml:space="preserve">Повечето </w:t>
      </w:r>
      <w:r w:rsidR="00281FA4" w:rsidRPr="004B4D19">
        <w:t xml:space="preserve">водят престъпен начин на живот, като се издържат основно от користни престъпления </w:t>
      </w:r>
      <w:r w:rsidR="00281FA4">
        <w:t>и периодични престои в затвора</w:t>
      </w:r>
      <w:r w:rsidR="00281FA4">
        <w:t xml:space="preserve"> и</w:t>
      </w:r>
      <w:r w:rsidR="00281FA4">
        <w:t xml:space="preserve"> </w:t>
      </w:r>
      <w:r w:rsidR="00760D77" w:rsidRPr="004B4D19">
        <w:t xml:space="preserve"> практически </w:t>
      </w:r>
      <w:r w:rsidR="00281FA4">
        <w:t xml:space="preserve">са </w:t>
      </w:r>
      <w:r w:rsidR="00760D77" w:rsidRPr="004B4D19">
        <w:t>социално изключени</w:t>
      </w:r>
      <w:r w:rsidR="0061757C">
        <w:t>.</w:t>
      </w:r>
      <w:r w:rsidR="00760D77" w:rsidRPr="004B4D19">
        <w:t xml:space="preserve"> </w:t>
      </w:r>
      <w:r w:rsidR="00270C09">
        <w:t>По правило м</w:t>
      </w:r>
      <w:r w:rsidR="00760D77" w:rsidRPr="00B4246D">
        <w:t>олителите без трудови навици и умения изцяло включв</w:t>
      </w:r>
      <w:r w:rsidR="00B4246D">
        <w:t>ат най-слабо образованите групи</w:t>
      </w:r>
      <w:r w:rsidR="009B7100">
        <w:t>. Преоблада</w:t>
      </w:r>
      <w:r w:rsidR="00B4246D">
        <w:t>в</w:t>
      </w:r>
      <w:r w:rsidR="009B7100">
        <w:t>ат</w:t>
      </w:r>
      <w:r w:rsidR="00B4246D">
        <w:t xml:space="preserve"> групите </w:t>
      </w:r>
      <w:r w:rsidR="009964A4">
        <w:t>на лишени от свобода с основно</w:t>
      </w:r>
      <w:r>
        <w:t xml:space="preserve"> образование. </w:t>
      </w:r>
    </w:p>
    <w:p w:rsidR="00726CF7" w:rsidRPr="004B4D19" w:rsidRDefault="009964A4" w:rsidP="00AF094E">
      <w:pPr>
        <w:pStyle w:val="ListParagraph"/>
        <w:ind w:left="0" w:firstLine="708"/>
        <w:jc w:val="both"/>
      </w:pPr>
      <w:r>
        <w:t>По-голяма част от молителите</w:t>
      </w:r>
      <w:r w:rsidR="0011751A">
        <w:t xml:space="preserve"> са </w:t>
      </w:r>
      <w:r>
        <w:t>във фактическо съжителство или сключили граждански брак.</w:t>
      </w:r>
      <w:r w:rsidR="0011751A">
        <w:t xml:space="preserve"> Други 44</w:t>
      </w:r>
      <w:r w:rsidR="00AF094E">
        <w:t xml:space="preserve"> не са в семейни от</w:t>
      </w:r>
      <w:r w:rsidR="0011751A">
        <w:t>ношения</w:t>
      </w:r>
      <w:r w:rsidR="00AF094E">
        <w:t xml:space="preserve">. </w:t>
      </w:r>
      <w:r w:rsidR="00E22615">
        <w:rPr>
          <w:noProof/>
        </w:rPr>
        <w:t xml:space="preserve">Над половината молители са родители на деца, ненавършили пълнолетие, за които са длъжни да полагат грижи и да осигуряват издръжка. </w:t>
      </w:r>
      <w:r w:rsidR="00225374" w:rsidRPr="004B4D19">
        <w:t xml:space="preserve">Сред </w:t>
      </w:r>
      <w:r w:rsidR="00E22615">
        <w:t>тях</w:t>
      </w:r>
      <w:r w:rsidR="00225374" w:rsidRPr="004B4D19">
        <w:t xml:space="preserve"> п</w:t>
      </w:r>
      <w:r w:rsidR="00581010" w:rsidRPr="004B4D19">
        <w:t>реоблад</w:t>
      </w:r>
      <w:r w:rsidR="004F3691" w:rsidRPr="004B4D19">
        <w:t>а</w:t>
      </w:r>
      <w:r w:rsidR="00581010" w:rsidRPr="004B4D19">
        <w:t xml:space="preserve">ват </w:t>
      </w:r>
      <w:r w:rsidR="00225374" w:rsidRPr="004B4D19">
        <w:t>такива</w:t>
      </w:r>
      <w:r w:rsidR="00581010" w:rsidRPr="004B4D19">
        <w:t>, които нямат умения да полагат системни грижи за децата и близките си.</w:t>
      </w:r>
      <w:r w:rsidR="00E22615">
        <w:t xml:space="preserve"> </w:t>
      </w:r>
    </w:p>
    <w:p w:rsidR="009112C9" w:rsidRDefault="009112C9" w:rsidP="009112C9">
      <w:pPr>
        <w:jc w:val="both"/>
      </w:pPr>
    </w:p>
    <w:p w:rsidR="00726CF7" w:rsidRPr="00A86439" w:rsidRDefault="0046146F" w:rsidP="009112C9">
      <w:pPr>
        <w:ind w:firstLine="708"/>
        <w:jc w:val="both"/>
        <w:rPr>
          <w:b/>
        </w:rPr>
      </w:pPr>
      <w:r w:rsidRPr="00A86439">
        <w:rPr>
          <w:b/>
        </w:rPr>
        <w:t>1</w:t>
      </w:r>
      <w:r w:rsidR="00726CF7" w:rsidRPr="00A86439">
        <w:rPr>
          <w:b/>
        </w:rPr>
        <w:t>.2.</w:t>
      </w:r>
      <w:r w:rsidR="00B95AFF" w:rsidRPr="00A86439">
        <w:rPr>
          <w:b/>
        </w:rPr>
        <w:t>2</w:t>
      </w:r>
      <w:r w:rsidR="00726CF7" w:rsidRPr="00A86439">
        <w:rPr>
          <w:b/>
        </w:rPr>
        <w:t xml:space="preserve">. Престъпен модел и риск от рецидив </w:t>
      </w:r>
    </w:p>
    <w:p w:rsidR="009112C9" w:rsidRPr="00A86439" w:rsidRDefault="009112C9" w:rsidP="00D424BB">
      <w:pPr>
        <w:ind w:firstLine="720"/>
        <w:jc w:val="both"/>
      </w:pPr>
    </w:p>
    <w:p w:rsidR="00587BB5" w:rsidRPr="00A86439" w:rsidRDefault="0011751A" w:rsidP="00D424BB">
      <w:pPr>
        <w:ind w:firstLine="720"/>
        <w:jc w:val="both"/>
      </w:pPr>
      <w:r>
        <w:t xml:space="preserve">И през този отчетен </w:t>
      </w:r>
      <w:r w:rsidR="009112C9" w:rsidRPr="00A86439">
        <w:t xml:space="preserve">период преобладават молителите, извършители на </w:t>
      </w:r>
      <w:r w:rsidR="00F3322C" w:rsidRPr="00A86439">
        <w:t xml:space="preserve">користни престъпления, като от тях най-голям е броят на тези, извършили </w:t>
      </w:r>
      <w:r w:rsidR="00F3322C" w:rsidRPr="00A86439">
        <w:rPr>
          <w:b/>
        </w:rPr>
        <w:t>кражби</w:t>
      </w:r>
      <w:r>
        <w:t xml:space="preserve">, следвани от грабежите. Запазва се тенденцията </w:t>
      </w:r>
      <w:r>
        <w:rPr>
          <w:b/>
        </w:rPr>
        <w:t>п</w:t>
      </w:r>
      <w:r w:rsidR="00C8478B" w:rsidRPr="00A86439">
        <w:rPr>
          <w:b/>
        </w:rPr>
        <w:t>осегателства</w:t>
      </w:r>
      <w:r w:rsidR="00D424BB" w:rsidRPr="00A86439">
        <w:rPr>
          <w:b/>
        </w:rPr>
        <w:t>та</w:t>
      </w:r>
      <w:r w:rsidR="00726CF7" w:rsidRPr="00A86439">
        <w:rPr>
          <w:b/>
        </w:rPr>
        <w:t xml:space="preserve"> с</w:t>
      </w:r>
      <w:r w:rsidR="00F324A5" w:rsidRPr="00A86439">
        <w:rPr>
          <w:b/>
        </w:rPr>
        <w:t xml:space="preserve">рещу личността </w:t>
      </w:r>
      <w:r>
        <w:rPr>
          <w:b/>
        </w:rPr>
        <w:t xml:space="preserve">да </w:t>
      </w:r>
      <w:r w:rsidR="00F324A5" w:rsidRPr="00A86439">
        <w:rPr>
          <w:b/>
        </w:rPr>
        <w:t>са следващия по-големина дял от разгледаните случаи.</w:t>
      </w:r>
    </w:p>
    <w:p w:rsidR="00587BB5" w:rsidRPr="00A86439" w:rsidRDefault="00D6256C" w:rsidP="00D6256C">
      <w:pPr>
        <w:ind w:firstLine="720"/>
        <w:jc w:val="both"/>
      </w:pPr>
      <w:r>
        <w:t xml:space="preserve">По-голяма част </w:t>
      </w:r>
      <w:r w:rsidR="00737B7B" w:rsidRPr="00A86439">
        <w:t>от</w:t>
      </w:r>
      <w:r w:rsidR="00C8478B" w:rsidRPr="00A86439">
        <w:t xml:space="preserve"> молители</w:t>
      </w:r>
      <w:r w:rsidR="00737B7B" w:rsidRPr="00A86439">
        <w:t>те</w:t>
      </w:r>
      <w:r w:rsidR="002213B1" w:rsidRPr="00A86439">
        <w:t xml:space="preserve"> разкриват устойчив </w:t>
      </w:r>
      <w:r>
        <w:t xml:space="preserve">престъпен модел на поведение. </w:t>
      </w:r>
      <w:r w:rsidR="002213B1" w:rsidRPr="00A86439">
        <w:t xml:space="preserve"> </w:t>
      </w:r>
      <w:r w:rsidR="00267F39" w:rsidRPr="00A86439">
        <w:t xml:space="preserve">Тези </w:t>
      </w:r>
      <w:r>
        <w:t>видове престъпно поведение не са се повлияли</w:t>
      </w:r>
      <w:r w:rsidR="00267F39" w:rsidRPr="00A86439">
        <w:t xml:space="preserve"> от предходно наложената наказателна репресия</w:t>
      </w:r>
      <w:r w:rsidR="00F56722" w:rsidRPr="00A86439">
        <w:t>. В по-голяма част от случаите тази резистентност се дължи на разли</w:t>
      </w:r>
      <w:r>
        <w:t>чни по вид криминогенни фактори.</w:t>
      </w:r>
    </w:p>
    <w:p w:rsidR="00AD604D" w:rsidRPr="00A86439" w:rsidRDefault="00AD604D" w:rsidP="0087236C">
      <w:pPr>
        <w:ind w:firstLine="720"/>
        <w:jc w:val="both"/>
        <w:rPr>
          <w:noProof/>
        </w:rPr>
      </w:pPr>
      <w:r w:rsidRPr="00A86439">
        <w:t>Отново</w:t>
      </w:r>
      <w:r w:rsidR="009D4D0D" w:rsidRPr="00A86439">
        <w:t xml:space="preserve"> най-голяма е групата на осъдените със среден риск</w:t>
      </w:r>
      <w:r w:rsidRPr="00A86439">
        <w:t xml:space="preserve"> от рецидив</w:t>
      </w:r>
      <w:r w:rsidR="00D6256C">
        <w:t>, като се отчита и голям брой на извършителите с висок риск</w:t>
      </w:r>
      <w:r w:rsidR="00C8478B" w:rsidRPr="00A86439">
        <w:t>.</w:t>
      </w:r>
      <w:r w:rsidR="00C8478B" w:rsidRPr="00A86439">
        <w:rPr>
          <w:noProof/>
        </w:rPr>
        <w:t xml:space="preserve"> </w:t>
      </w:r>
    </w:p>
    <w:p w:rsidR="004B1140" w:rsidRPr="00A86439" w:rsidRDefault="004B1140" w:rsidP="00726CF7">
      <w:pPr>
        <w:shd w:val="clear" w:color="auto" w:fill="FFFFFF" w:themeFill="background1"/>
        <w:ind w:firstLine="720"/>
        <w:jc w:val="both"/>
      </w:pPr>
    </w:p>
    <w:p w:rsidR="000E3070" w:rsidRPr="00A86439" w:rsidRDefault="00103548" w:rsidP="000E3070">
      <w:pPr>
        <w:pStyle w:val="ListParagraph"/>
        <w:ind w:left="0" w:firstLine="708"/>
        <w:jc w:val="both"/>
        <w:rPr>
          <w:b/>
        </w:rPr>
      </w:pPr>
      <w:r w:rsidRPr="00A86439">
        <w:rPr>
          <w:b/>
        </w:rPr>
        <w:t>2.2.3</w:t>
      </w:r>
      <w:r w:rsidR="00F21611" w:rsidRPr="00A86439">
        <w:rPr>
          <w:b/>
        </w:rPr>
        <w:t xml:space="preserve">. Мотиви на осъдените молители </w:t>
      </w:r>
    </w:p>
    <w:p w:rsidR="00396323" w:rsidRDefault="00396323" w:rsidP="000E3070">
      <w:pPr>
        <w:pStyle w:val="ListParagraph"/>
        <w:ind w:left="0" w:firstLine="708"/>
        <w:jc w:val="both"/>
      </w:pPr>
    </w:p>
    <w:p w:rsidR="00726CF7" w:rsidRPr="00A86439" w:rsidRDefault="00726CF7" w:rsidP="00106DA5">
      <w:pPr>
        <w:pStyle w:val="ListParagraph"/>
        <w:ind w:left="0" w:firstLine="708"/>
        <w:jc w:val="both"/>
      </w:pPr>
      <w:r w:rsidRPr="00A86439">
        <w:t>В</w:t>
      </w:r>
      <w:r w:rsidR="00157748" w:rsidRPr="00A86439">
        <w:t>одещи</w:t>
      </w:r>
      <w:r w:rsidRPr="00A86439">
        <w:t xml:space="preserve"> </w:t>
      </w:r>
      <w:r w:rsidR="00396323">
        <w:t xml:space="preserve">мотиви, с които се искат помилване, са </w:t>
      </w:r>
      <w:r w:rsidR="004F3691" w:rsidRPr="00A86439">
        <w:t>хуманитар</w:t>
      </w:r>
      <w:r w:rsidR="00396323">
        <w:t xml:space="preserve">ните. На първо място са твърденията да </w:t>
      </w:r>
      <w:r w:rsidRPr="00A86439">
        <w:rPr>
          <w:b/>
        </w:rPr>
        <w:t>тежко здравословно състояние</w:t>
      </w:r>
      <w:r w:rsidR="00A41765" w:rsidRPr="00A86439">
        <w:rPr>
          <w:b/>
        </w:rPr>
        <w:t>,</w:t>
      </w:r>
      <w:r w:rsidRPr="00A86439">
        <w:t xml:space="preserve"> което по оценка на молителя е несъвместимо с ефективно изтърпяване на наказанието.</w:t>
      </w:r>
      <w:r w:rsidR="00106DA5" w:rsidRPr="00A86439">
        <w:t xml:space="preserve"> </w:t>
      </w:r>
      <w:r w:rsidR="000728A4" w:rsidRPr="00A86439">
        <w:t>Д</w:t>
      </w:r>
      <w:r w:rsidRPr="00A86439">
        <w:t xml:space="preserve">ругата голяма група хуманитарни обстоятелства </w:t>
      </w:r>
      <w:r w:rsidR="00A41765" w:rsidRPr="00A86439">
        <w:t>-</w:t>
      </w:r>
      <w:r w:rsidRPr="00A86439">
        <w:t xml:space="preserve"> </w:t>
      </w:r>
      <w:r w:rsidRPr="00A86439">
        <w:rPr>
          <w:b/>
        </w:rPr>
        <w:t>семейни</w:t>
      </w:r>
      <w:r w:rsidR="00A41765" w:rsidRPr="00A86439">
        <w:rPr>
          <w:b/>
        </w:rPr>
        <w:t>те</w:t>
      </w:r>
      <w:r w:rsidRPr="00A86439">
        <w:rPr>
          <w:b/>
        </w:rPr>
        <w:t xml:space="preserve"> </w:t>
      </w:r>
      <w:r w:rsidR="000728A4" w:rsidRPr="00A86439">
        <w:rPr>
          <w:b/>
        </w:rPr>
        <w:t xml:space="preserve">– </w:t>
      </w:r>
      <w:r w:rsidR="000728A4" w:rsidRPr="00A86439">
        <w:t xml:space="preserve">най-често касаят твърдения на молителя, че негови деца или </w:t>
      </w:r>
      <w:r w:rsidR="0061757C">
        <w:t>родители</w:t>
      </w:r>
      <w:r w:rsidR="000728A4" w:rsidRPr="00A86439">
        <w:t xml:space="preserve"> имат нужда от неговите грижи. </w:t>
      </w:r>
      <w:r w:rsidR="00267F39" w:rsidRPr="00A86439">
        <w:t>Масово молителите от тази група не</w:t>
      </w:r>
      <w:r w:rsidR="000728A4" w:rsidRPr="00A86439">
        <w:t xml:space="preserve"> </w:t>
      </w:r>
      <w:r w:rsidR="00267F39" w:rsidRPr="00A86439">
        <w:t xml:space="preserve">представят нито доказателства, нито достатъчно конкретно описание на реалните потребности на третите лица, за които желаят да се грижат. </w:t>
      </w:r>
    </w:p>
    <w:p w:rsidR="00927EBD" w:rsidRPr="00A86439" w:rsidRDefault="00927EBD" w:rsidP="00726CF7">
      <w:pPr>
        <w:ind w:firstLine="708"/>
        <w:jc w:val="both"/>
      </w:pPr>
    </w:p>
    <w:p w:rsidR="00927EBD" w:rsidRPr="00A86439" w:rsidRDefault="00927EBD" w:rsidP="00726CF7">
      <w:pPr>
        <w:ind w:firstLine="708"/>
        <w:jc w:val="both"/>
      </w:pPr>
    </w:p>
    <w:p w:rsidR="00B17B41" w:rsidRPr="00A86439" w:rsidRDefault="008B2CAA" w:rsidP="00BB2BAC">
      <w:pPr>
        <w:ind w:left="708" w:firstLine="708"/>
        <w:rPr>
          <w:b/>
          <w:sz w:val="28"/>
          <w:szCs w:val="28"/>
        </w:rPr>
      </w:pPr>
      <w:r w:rsidRPr="00A86439">
        <w:rPr>
          <w:b/>
          <w:sz w:val="28"/>
          <w:szCs w:val="28"/>
        </w:rPr>
        <w:t>2</w:t>
      </w:r>
      <w:r w:rsidR="00B17B41" w:rsidRPr="00A86439">
        <w:rPr>
          <w:b/>
          <w:sz w:val="28"/>
          <w:szCs w:val="28"/>
        </w:rPr>
        <w:t>. ПРАКТИКА НА КОМИСИЯТА</w:t>
      </w:r>
    </w:p>
    <w:p w:rsidR="00B17B41" w:rsidRPr="00A86439" w:rsidRDefault="00B17B41" w:rsidP="00B17B41">
      <w:pPr>
        <w:ind w:firstLine="708"/>
        <w:jc w:val="both"/>
        <w:rPr>
          <w:sz w:val="10"/>
          <w:szCs w:val="10"/>
        </w:rPr>
      </w:pPr>
    </w:p>
    <w:p w:rsidR="00B17B41" w:rsidRPr="00A86439" w:rsidRDefault="00B17B41" w:rsidP="00A164E4">
      <w:pPr>
        <w:ind w:firstLine="708"/>
        <w:jc w:val="both"/>
      </w:pPr>
    </w:p>
    <w:p w:rsidR="001F67EB" w:rsidRPr="00A86439" w:rsidRDefault="00D448D1" w:rsidP="00BB2BAC">
      <w:pPr>
        <w:ind w:left="1" w:firstLine="708"/>
        <w:rPr>
          <w:b/>
        </w:rPr>
      </w:pPr>
      <w:r w:rsidRPr="00A86439">
        <w:rPr>
          <w:b/>
        </w:rPr>
        <w:t>2</w:t>
      </w:r>
      <w:r w:rsidR="001F67EB" w:rsidRPr="00A86439">
        <w:rPr>
          <w:b/>
        </w:rPr>
        <w:t>.1</w:t>
      </w:r>
      <w:r w:rsidR="007B19B8" w:rsidRPr="00A86439">
        <w:rPr>
          <w:b/>
        </w:rPr>
        <w:t>.</w:t>
      </w:r>
      <w:r w:rsidR="001F67EB" w:rsidRPr="00A86439">
        <w:rPr>
          <w:b/>
        </w:rPr>
        <w:t xml:space="preserve"> ПРЕДЛОЖЕНИЯ ЗА ПРЕКРАТЯВАНЕ НА РАЗГЛЕЖДАНЕТО</w:t>
      </w:r>
    </w:p>
    <w:p w:rsidR="00A71F9B" w:rsidRPr="00A86439" w:rsidRDefault="00A71F9B" w:rsidP="003A1FA3">
      <w:pPr>
        <w:ind w:left="359" w:firstLine="709"/>
        <w:jc w:val="both"/>
        <w:rPr>
          <w:b/>
          <w:sz w:val="10"/>
          <w:szCs w:val="10"/>
        </w:rPr>
      </w:pPr>
    </w:p>
    <w:p w:rsidR="00E16EE9" w:rsidRPr="00A86439" w:rsidRDefault="00FD685C" w:rsidP="001F67EB">
      <w:pPr>
        <w:ind w:firstLine="709"/>
        <w:jc w:val="both"/>
      </w:pPr>
      <w:r w:rsidRPr="00A86439">
        <w:t xml:space="preserve">През </w:t>
      </w:r>
      <w:r w:rsidR="00DC33EE" w:rsidRPr="00A86439">
        <w:t>отчетния период</w:t>
      </w:r>
      <w:r w:rsidRPr="00A86439">
        <w:t xml:space="preserve"> </w:t>
      </w:r>
      <w:r w:rsidR="001F67EB" w:rsidRPr="00A86439">
        <w:t xml:space="preserve">Комисията се е произнесла с </w:t>
      </w:r>
      <w:r w:rsidR="001F67EB" w:rsidRPr="00A86439">
        <w:rPr>
          <w:b/>
        </w:rPr>
        <w:t>предложение за прекратяване</w:t>
      </w:r>
      <w:r w:rsidR="00396323">
        <w:t xml:space="preserve"> на разглеждането по 36</w:t>
      </w:r>
      <w:r w:rsidR="000F0C79" w:rsidRPr="00A86439">
        <w:t xml:space="preserve"> </w:t>
      </w:r>
      <w:r w:rsidR="001F67EB" w:rsidRPr="00A86439">
        <w:t>молби</w:t>
      </w:r>
      <w:r w:rsidR="001229C6" w:rsidRPr="00A86439">
        <w:t xml:space="preserve">. </w:t>
      </w:r>
      <w:r w:rsidR="00435C52" w:rsidRPr="00A86439">
        <w:t xml:space="preserve">Най-голям брой предложения за прекратяване има, </w:t>
      </w:r>
      <w:r w:rsidR="006D79BE" w:rsidRPr="00A86439">
        <w:t xml:space="preserve">тъй като </w:t>
      </w:r>
      <w:r w:rsidR="00396323">
        <w:t xml:space="preserve">е подадена нова молба непосредствено след произнасяне на </w:t>
      </w:r>
      <w:r w:rsidR="00435C52" w:rsidRPr="00A86439">
        <w:t>Вицепрезидент</w:t>
      </w:r>
      <w:r w:rsidR="00396323">
        <w:t>а</w:t>
      </w:r>
      <w:r w:rsidR="00435C52" w:rsidRPr="00A86439">
        <w:t xml:space="preserve"> с отказ и в </w:t>
      </w:r>
      <w:proofErr w:type="spellStart"/>
      <w:r w:rsidR="00435C52" w:rsidRPr="00A86439">
        <w:t>новопостъпилите</w:t>
      </w:r>
      <w:proofErr w:type="spellEnd"/>
      <w:r w:rsidR="00435C52" w:rsidRPr="00A86439">
        <w:t xml:space="preserve"> молби не са </w:t>
      </w:r>
      <w:r w:rsidR="00435C52" w:rsidRPr="00A86439">
        <w:lastRenderedPageBreak/>
        <w:t>изложени нови обстоятелства, които да на</w:t>
      </w:r>
      <w:r w:rsidR="00396323">
        <w:t xml:space="preserve">лагат преразглеждане на случая. </w:t>
      </w:r>
      <w:r w:rsidR="0061757C">
        <w:t>Друга ч</w:t>
      </w:r>
      <w:r w:rsidR="00396323">
        <w:t xml:space="preserve">аст от </w:t>
      </w:r>
      <w:r w:rsidR="0061757C">
        <w:t xml:space="preserve">разглеждането на </w:t>
      </w:r>
      <w:r w:rsidR="00396323">
        <w:t xml:space="preserve">молбите  </w:t>
      </w:r>
      <w:r w:rsidR="0061757C">
        <w:t xml:space="preserve">е </w:t>
      </w:r>
      <w:r w:rsidR="00396323">
        <w:t xml:space="preserve"> прекратен</w:t>
      </w:r>
      <w:r w:rsidR="0061757C">
        <w:t>а</w:t>
      </w:r>
      <w:r w:rsidR="00396323">
        <w:t xml:space="preserve">, тъй </w:t>
      </w:r>
      <w:r w:rsidR="0061757C">
        <w:t>към датата на разглеждане на молбата</w:t>
      </w:r>
      <w:r w:rsidR="0061757C">
        <w:t xml:space="preserve"> </w:t>
      </w:r>
      <w:r w:rsidR="00396323">
        <w:t xml:space="preserve">наказанието е било изтърпяно. Има </w:t>
      </w:r>
      <w:r w:rsidR="0061757C">
        <w:t xml:space="preserve">1 </w:t>
      </w:r>
      <w:r w:rsidR="00396323">
        <w:t>случай, в който молителят изрично се отказва от желанието си да бъде помилван с нарочна молба.</w:t>
      </w:r>
    </w:p>
    <w:p w:rsidR="00396323" w:rsidRDefault="00396323" w:rsidP="00435C52">
      <w:pPr>
        <w:pStyle w:val="ListParagraph"/>
        <w:ind w:left="1" w:firstLine="708"/>
        <w:rPr>
          <w:b/>
        </w:rPr>
      </w:pPr>
    </w:p>
    <w:p w:rsidR="001F67EB" w:rsidRPr="00A86439" w:rsidRDefault="00D448D1" w:rsidP="00435C52">
      <w:pPr>
        <w:pStyle w:val="ListParagraph"/>
        <w:ind w:left="1" w:firstLine="708"/>
        <w:rPr>
          <w:b/>
        </w:rPr>
      </w:pPr>
      <w:r w:rsidRPr="00A86439">
        <w:rPr>
          <w:b/>
        </w:rPr>
        <w:t>2</w:t>
      </w:r>
      <w:r w:rsidR="007565E2" w:rsidRPr="00A86439">
        <w:rPr>
          <w:b/>
        </w:rPr>
        <w:t>.2. </w:t>
      </w:r>
      <w:r w:rsidR="001F67EB" w:rsidRPr="00A86439">
        <w:rPr>
          <w:b/>
        </w:rPr>
        <w:t>ПРЕДЛОЖЕНИЯ ЗА ОТКАЗ ОТ</w:t>
      </w:r>
      <w:r w:rsidR="00852053" w:rsidRPr="00A86439">
        <w:rPr>
          <w:b/>
        </w:rPr>
        <w:t xml:space="preserve"> </w:t>
      </w:r>
      <w:r w:rsidR="001F67EB" w:rsidRPr="00A86439">
        <w:rPr>
          <w:b/>
        </w:rPr>
        <w:t>ПОМИЛВАНЕ</w:t>
      </w:r>
    </w:p>
    <w:p w:rsidR="00632365" w:rsidRPr="00A86439" w:rsidRDefault="00632365" w:rsidP="00134504">
      <w:pPr>
        <w:pStyle w:val="ListParagraph"/>
        <w:ind w:left="1428"/>
        <w:jc w:val="both"/>
        <w:rPr>
          <w:b/>
          <w:sz w:val="10"/>
          <w:szCs w:val="10"/>
        </w:rPr>
      </w:pPr>
    </w:p>
    <w:p w:rsidR="00717040" w:rsidRDefault="00D37B06" w:rsidP="00F17535">
      <w:pPr>
        <w:ind w:firstLine="708"/>
        <w:jc w:val="both"/>
      </w:pPr>
      <w:r>
        <w:t xml:space="preserve">Както и в предходни периоди, най-голям е делът на молбите, по които Комисията е предложила на Вицепрезидента да се произнесе с отказ. Основен мотив е поставян върху липсата на изключителни обстоятелства, които обуславят приложението на помилването като институт, свързан с проявата на висша държавна милост, </w:t>
      </w:r>
      <w:r w:rsidR="00717040">
        <w:t>хуманност и милосърдие.</w:t>
      </w:r>
    </w:p>
    <w:p w:rsidR="00D53237" w:rsidRPr="00A86439" w:rsidRDefault="00D37B06" w:rsidP="00F17535">
      <w:pPr>
        <w:ind w:firstLine="708"/>
        <w:jc w:val="both"/>
      </w:pPr>
      <w:r>
        <w:t xml:space="preserve"> </w:t>
      </w:r>
    </w:p>
    <w:p w:rsidR="001F67EB" w:rsidRPr="00A86439" w:rsidRDefault="008B2CAA" w:rsidP="00717040">
      <w:pPr>
        <w:ind w:firstLine="708"/>
        <w:rPr>
          <w:b/>
        </w:rPr>
      </w:pPr>
      <w:r w:rsidRPr="00A86439">
        <w:rPr>
          <w:b/>
        </w:rPr>
        <w:t>2</w:t>
      </w:r>
      <w:r w:rsidR="001F67EB" w:rsidRPr="00A86439">
        <w:rPr>
          <w:b/>
        </w:rPr>
        <w:t>.3</w:t>
      </w:r>
      <w:r w:rsidR="007565E2" w:rsidRPr="00A86439">
        <w:rPr>
          <w:b/>
        </w:rPr>
        <w:t>.</w:t>
      </w:r>
      <w:r w:rsidR="001F67EB" w:rsidRPr="00A86439">
        <w:rPr>
          <w:b/>
        </w:rPr>
        <w:t xml:space="preserve"> ПРЕДЛОЖЕНИЯ ЗА ПОМИЛВАНЕ</w:t>
      </w:r>
    </w:p>
    <w:p w:rsidR="009C3004" w:rsidRPr="00A86439" w:rsidRDefault="009C3004" w:rsidP="001F67EB">
      <w:pPr>
        <w:ind w:firstLine="709"/>
        <w:jc w:val="both"/>
        <w:rPr>
          <w:sz w:val="10"/>
          <w:szCs w:val="10"/>
        </w:rPr>
      </w:pPr>
    </w:p>
    <w:p w:rsidR="00717040" w:rsidRDefault="009D21D2" w:rsidP="00717040">
      <w:pPr>
        <w:pStyle w:val="ListParagraph"/>
        <w:ind w:left="0" w:firstLine="708"/>
        <w:jc w:val="both"/>
        <w:rPr>
          <w:b/>
        </w:rPr>
      </w:pPr>
      <w:r w:rsidRPr="00A86439">
        <w:t xml:space="preserve">През </w:t>
      </w:r>
      <w:r w:rsidR="00622AB9" w:rsidRPr="00A86439">
        <w:t>отчетния период</w:t>
      </w:r>
      <w:r w:rsidRPr="00A86439">
        <w:t xml:space="preserve"> </w:t>
      </w:r>
      <w:r w:rsidRPr="00A86439">
        <w:rPr>
          <w:b/>
        </w:rPr>
        <w:t xml:space="preserve">Комисията е направила </w:t>
      </w:r>
      <w:r w:rsidR="00E810A0" w:rsidRPr="00A86439">
        <w:rPr>
          <w:b/>
        </w:rPr>
        <w:t>3</w:t>
      </w:r>
      <w:r w:rsidRPr="00A86439">
        <w:rPr>
          <w:b/>
        </w:rPr>
        <w:t xml:space="preserve"> предложени</w:t>
      </w:r>
      <w:r w:rsidR="006D79BE" w:rsidRPr="00A86439">
        <w:rPr>
          <w:b/>
        </w:rPr>
        <w:t>я</w:t>
      </w:r>
      <w:r w:rsidR="00B7469F" w:rsidRPr="00A86439">
        <w:rPr>
          <w:b/>
        </w:rPr>
        <w:t xml:space="preserve"> за помилване</w:t>
      </w:r>
      <w:r w:rsidR="008B2CAA" w:rsidRPr="00A86439">
        <w:rPr>
          <w:b/>
        </w:rPr>
        <w:t xml:space="preserve">, </w:t>
      </w:r>
      <w:r w:rsidR="00717040">
        <w:rPr>
          <w:b/>
        </w:rPr>
        <w:t>едно</w:t>
      </w:r>
      <w:r w:rsidR="000C5D8A" w:rsidRPr="00A86439">
        <w:rPr>
          <w:b/>
        </w:rPr>
        <w:t xml:space="preserve"> от </w:t>
      </w:r>
      <w:r w:rsidR="008B2CAA" w:rsidRPr="00A86439">
        <w:rPr>
          <w:b/>
        </w:rPr>
        <w:t>които</w:t>
      </w:r>
      <w:r w:rsidR="00717040">
        <w:rPr>
          <w:b/>
        </w:rPr>
        <w:t xml:space="preserve"> е било уважено и Вицепрезидентът се е произнесла с Указ №1/16.01.2018 г.</w:t>
      </w:r>
    </w:p>
    <w:p w:rsidR="009D21D2" w:rsidRPr="00717040" w:rsidRDefault="00717040" w:rsidP="00717040">
      <w:pPr>
        <w:pStyle w:val="ListParagraph"/>
        <w:ind w:left="0" w:firstLine="708"/>
        <w:jc w:val="both"/>
        <w:rPr>
          <w:b/>
        </w:rPr>
      </w:pPr>
      <w:r>
        <w:rPr>
          <w:b/>
        </w:rPr>
        <w:t>Другите две предложения очакват произнасяне, като по единият от случаите се налага събиране на допълнителна информация.</w:t>
      </w:r>
    </w:p>
    <w:p w:rsidR="007105C3" w:rsidRPr="00A86439" w:rsidRDefault="007105C3" w:rsidP="007105C3">
      <w:pPr>
        <w:rPr>
          <w:b/>
          <w:shd w:val="clear" w:color="auto" w:fill="FFFFFF"/>
        </w:rPr>
      </w:pPr>
    </w:p>
    <w:sectPr w:rsidR="007105C3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1A" w:rsidRDefault="00F2571A">
      <w:r>
        <w:separator/>
      </w:r>
    </w:p>
  </w:endnote>
  <w:endnote w:type="continuationSeparator" w:id="0">
    <w:p w:rsidR="00F2571A" w:rsidRDefault="00F2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25BF">
      <w:rPr>
        <w:rStyle w:val="PageNumber"/>
        <w:noProof/>
      </w:rPr>
      <w:t>2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1A" w:rsidRDefault="00F2571A">
      <w:r>
        <w:separator/>
      </w:r>
    </w:p>
  </w:footnote>
  <w:footnote w:type="continuationSeparator" w:id="0">
    <w:p w:rsidR="00F2571A" w:rsidRDefault="00F2571A">
      <w:r>
        <w:continuationSeparator/>
      </w:r>
    </w:p>
  </w:footnote>
  <w:footnote w:id="1">
    <w:p w:rsidR="00FC52AC" w:rsidRPr="00330DBD" w:rsidRDefault="001A0B29" w:rsidP="007B3481">
      <w:pPr>
        <w:pStyle w:val="FootnoteTex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FC52AC">
        <w:rPr>
          <w:rFonts w:asciiTheme="majorHAnsi" w:hAnsiTheme="majorHAnsi"/>
        </w:rPr>
        <w:t xml:space="preserve"> Актуалната детайлна статистическа информация по отношение на дейността на Комисията може да бъде проследена на електронната страница на президента, в подраздел Администрация - Комисия по помилване – статистически данни за дейността на Комисията.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 w:rsidRPr="00DB10DB">
      <w:rPr>
        <w:rFonts w:asciiTheme="majorHAnsi" w:hAnsiTheme="majorHAnsi"/>
        <w:b/>
        <w:sz w:val="20"/>
        <w:szCs w:val="20"/>
      </w:rPr>
      <w:t xml:space="preserve">ЯНУАРИ – АПРИЛ 2018 Г.   </w:t>
    </w:r>
    <w:r>
      <w:rPr>
        <w:rFonts w:asciiTheme="majorHAnsi" w:hAnsiTheme="majorHAnsi"/>
        <w:b/>
        <w:sz w:val="20"/>
        <w:szCs w:val="20"/>
      </w:rPr>
      <w:t xml:space="preserve">                                                                                 </w:t>
    </w:r>
    <w:r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5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1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2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3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8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1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37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2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3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5"/>
  </w:num>
  <w:num w:numId="2">
    <w:abstractNumId w:val="40"/>
  </w:num>
  <w:num w:numId="3">
    <w:abstractNumId w:val="22"/>
  </w:num>
  <w:num w:numId="4">
    <w:abstractNumId w:val="3"/>
  </w:num>
  <w:num w:numId="5">
    <w:abstractNumId w:val="16"/>
  </w:num>
  <w:num w:numId="6">
    <w:abstractNumId w:val="5"/>
  </w:num>
  <w:num w:numId="7">
    <w:abstractNumId w:val="38"/>
  </w:num>
  <w:num w:numId="8">
    <w:abstractNumId w:val="18"/>
  </w:num>
  <w:num w:numId="9">
    <w:abstractNumId w:val="6"/>
  </w:num>
  <w:num w:numId="10">
    <w:abstractNumId w:val="8"/>
  </w:num>
  <w:num w:numId="11">
    <w:abstractNumId w:val="24"/>
  </w:num>
  <w:num w:numId="12">
    <w:abstractNumId w:val="7"/>
  </w:num>
  <w:num w:numId="13">
    <w:abstractNumId w:val="25"/>
  </w:num>
  <w:num w:numId="14">
    <w:abstractNumId w:val="33"/>
  </w:num>
  <w:num w:numId="15">
    <w:abstractNumId w:val="2"/>
  </w:num>
  <w:num w:numId="16">
    <w:abstractNumId w:val="1"/>
  </w:num>
  <w:num w:numId="17">
    <w:abstractNumId w:val="37"/>
  </w:num>
  <w:num w:numId="18">
    <w:abstractNumId w:val="29"/>
  </w:num>
  <w:num w:numId="19">
    <w:abstractNumId w:val="12"/>
  </w:num>
  <w:num w:numId="20">
    <w:abstractNumId w:val="23"/>
  </w:num>
  <w:num w:numId="21">
    <w:abstractNumId w:val="31"/>
  </w:num>
  <w:num w:numId="22">
    <w:abstractNumId w:val="0"/>
  </w:num>
  <w:num w:numId="23">
    <w:abstractNumId w:val="19"/>
  </w:num>
  <w:num w:numId="24">
    <w:abstractNumId w:val="21"/>
  </w:num>
  <w:num w:numId="25">
    <w:abstractNumId w:val="41"/>
  </w:num>
  <w:num w:numId="26">
    <w:abstractNumId w:val="20"/>
  </w:num>
  <w:num w:numId="27">
    <w:abstractNumId w:val="9"/>
  </w:num>
  <w:num w:numId="28">
    <w:abstractNumId w:val="30"/>
  </w:num>
  <w:num w:numId="29">
    <w:abstractNumId w:val="13"/>
  </w:num>
  <w:num w:numId="30">
    <w:abstractNumId w:val="36"/>
  </w:num>
  <w:num w:numId="31">
    <w:abstractNumId w:val="11"/>
  </w:num>
  <w:num w:numId="32">
    <w:abstractNumId w:val="14"/>
  </w:num>
  <w:num w:numId="33">
    <w:abstractNumId w:val="26"/>
  </w:num>
  <w:num w:numId="34">
    <w:abstractNumId w:val="42"/>
  </w:num>
  <w:num w:numId="35">
    <w:abstractNumId w:val="32"/>
  </w:num>
  <w:num w:numId="36">
    <w:abstractNumId w:val="4"/>
  </w:num>
  <w:num w:numId="37">
    <w:abstractNumId w:val="39"/>
  </w:num>
  <w:num w:numId="38">
    <w:abstractNumId w:val="44"/>
  </w:num>
  <w:num w:numId="39">
    <w:abstractNumId w:val="17"/>
  </w:num>
  <w:num w:numId="40">
    <w:abstractNumId w:val="34"/>
  </w:num>
  <w:num w:numId="41">
    <w:abstractNumId w:val="28"/>
  </w:num>
  <w:num w:numId="42">
    <w:abstractNumId w:val="10"/>
  </w:num>
  <w:num w:numId="43">
    <w:abstractNumId w:val="27"/>
  </w:num>
  <w:num w:numId="44">
    <w:abstractNumId w:val="4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81A71"/>
    <w:rsid w:val="000842A0"/>
    <w:rsid w:val="00084DD0"/>
    <w:rsid w:val="00085F10"/>
    <w:rsid w:val="00086FBC"/>
    <w:rsid w:val="00092B0D"/>
    <w:rsid w:val="00095044"/>
    <w:rsid w:val="00095636"/>
    <w:rsid w:val="000971B0"/>
    <w:rsid w:val="000A3D56"/>
    <w:rsid w:val="000A5EFC"/>
    <w:rsid w:val="000A6FA7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42CD"/>
    <w:rsid w:val="001A49C3"/>
    <w:rsid w:val="001A790C"/>
    <w:rsid w:val="001B060C"/>
    <w:rsid w:val="001B0C39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3530"/>
    <w:rsid w:val="001F67EB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52146"/>
    <w:rsid w:val="00355941"/>
    <w:rsid w:val="003562FA"/>
    <w:rsid w:val="00357002"/>
    <w:rsid w:val="00360FC0"/>
    <w:rsid w:val="00363B08"/>
    <w:rsid w:val="00364539"/>
    <w:rsid w:val="00364EEC"/>
    <w:rsid w:val="00366878"/>
    <w:rsid w:val="00373B00"/>
    <w:rsid w:val="0037481B"/>
    <w:rsid w:val="00374BC4"/>
    <w:rsid w:val="003857AC"/>
    <w:rsid w:val="0039018D"/>
    <w:rsid w:val="00393E2F"/>
    <w:rsid w:val="003943C6"/>
    <w:rsid w:val="003947C0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324D6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699"/>
    <w:rsid w:val="00593F7F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78AB"/>
    <w:rsid w:val="00811F24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6015"/>
    <w:rsid w:val="008923DE"/>
    <w:rsid w:val="00894D8C"/>
    <w:rsid w:val="00895BB1"/>
    <w:rsid w:val="008A2A31"/>
    <w:rsid w:val="008A410C"/>
    <w:rsid w:val="008A4354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96A"/>
    <w:rsid w:val="00963411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A13A7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60397"/>
    <w:rsid w:val="00C60593"/>
    <w:rsid w:val="00C61243"/>
    <w:rsid w:val="00C61E47"/>
    <w:rsid w:val="00C621FE"/>
    <w:rsid w:val="00C63A2B"/>
    <w:rsid w:val="00C63D40"/>
    <w:rsid w:val="00C75948"/>
    <w:rsid w:val="00C82827"/>
    <w:rsid w:val="00C82AD4"/>
    <w:rsid w:val="00C8478B"/>
    <w:rsid w:val="00C85C75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51D9"/>
    <w:rsid w:val="00CC5208"/>
    <w:rsid w:val="00CD075A"/>
    <w:rsid w:val="00CD1620"/>
    <w:rsid w:val="00CD3E97"/>
    <w:rsid w:val="00CE18D0"/>
    <w:rsid w:val="00CE31FA"/>
    <w:rsid w:val="00CE3255"/>
    <w:rsid w:val="00CE39C1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57D3"/>
    <w:rsid w:val="00E75B0A"/>
    <w:rsid w:val="00E77A72"/>
    <w:rsid w:val="00E77C37"/>
    <w:rsid w:val="00E810A0"/>
    <w:rsid w:val="00E8139D"/>
    <w:rsid w:val="00E86745"/>
    <w:rsid w:val="00E90FEF"/>
    <w:rsid w:val="00E91ADF"/>
    <w:rsid w:val="00E938CC"/>
    <w:rsid w:val="00E95FC1"/>
    <w:rsid w:val="00EA00CC"/>
    <w:rsid w:val="00EA18A9"/>
    <w:rsid w:val="00EA3D79"/>
    <w:rsid w:val="00EA718A"/>
    <w:rsid w:val="00EB195E"/>
    <w:rsid w:val="00EB25DD"/>
    <w:rsid w:val="00EB2D91"/>
    <w:rsid w:val="00EB7987"/>
    <w:rsid w:val="00EC19FB"/>
    <w:rsid w:val="00EC25FA"/>
    <w:rsid w:val="00EC4D6E"/>
    <w:rsid w:val="00EC5288"/>
    <w:rsid w:val="00EC551E"/>
    <w:rsid w:val="00EC56B1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C9A4-23C0-4708-A1A2-7968349F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Lidiya Rumenova</cp:lastModifiedBy>
  <cp:revision>4</cp:revision>
  <cp:lastPrinted>2018-01-17T09:48:00Z</cp:lastPrinted>
  <dcterms:created xsi:type="dcterms:W3CDTF">2018-05-02T07:07:00Z</dcterms:created>
  <dcterms:modified xsi:type="dcterms:W3CDTF">2018-05-02T07:21:00Z</dcterms:modified>
</cp:coreProperties>
</file>