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182A17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182A17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септември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2019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5946C3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декември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2019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182A17">
        <w:t>септември</w:t>
      </w:r>
      <w:r>
        <w:t xml:space="preserve"> – </w:t>
      </w:r>
      <w:r w:rsidR="00182A17">
        <w:t>декември</w:t>
      </w:r>
      <w:r>
        <w:t xml:space="preserve">  2019 г.</w:t>
      </w:r>
      <w:r w:rsidRPr="004B4D19">
        <w:t xml:space="preserve"> от настоящия президентски мандат в Комисията са постъпили общо </w:t>
      </w:r>
      <w:r w:rsidR="00182A17">
        <w:t>112</w:t>
      </w:r>
      <w:r w:rsidRPr="004B4D19">
        <w:t xml:space="preserve"> молби. Комисията е провела </w:t>
      </w:r>
      <w:r w:rsidR="00182A17">
        <w:t>9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182A17">
        <w:t>95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затворните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EA53DA"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.2019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63A34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63A34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A53DA" w:rsidP="00263A3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263A34"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263A34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.2019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263A34" w:rsidP="00263A3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263A34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263A34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0.2019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263A3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263A34">
              <w:rPr>
                <w:sz w:val="21"/>
                <w:szCs w:val="21"/>
              </w:rPr>
              <w:t>0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263A3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263A34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263A3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263A34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0.201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63A34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263A34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263A34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6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263A34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10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263A34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263A34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263A34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EA53DA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4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11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EA53DA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63A34">
              <w:rPr>
                <w:sz w:val="21"/>
                <w:szCs w:val="21"/>
              </w:rPr>
              <w:t>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EA53DA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63A34">
              <w:rPr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EA53DA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263A34">
              <w:rPr>
                <w:b/>
                <w:bCs/>
                <w:sz w:val="21"/>
                <w:szCs w:val="21"/>
              </w:rPr>
              <w:t>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263A34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28.11.2019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374DE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EA53D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374DE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374DE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16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374DED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05.12.2019 г.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374DE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374DE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374DE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374DED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12.12.2019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374DE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374DED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374DE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374DE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374DED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374DED" w:rsidP="00374DED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94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95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95</w:t>
            </w:r>
          </w:p>
        </w:tc>
      </w:tr>
    </w:tbl>
    <w:p w:rsidR="00C6516D" w:rsidRPr="005920DB" w:rsidRDefault="00C6516D" w:rsidP="00C6516D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1F6E5F">
        <w:t xml:space="preserve">септември </w:t>
      </w:r>
      <w:r w:rsidR="00EA53DA">
        <w:t xml:space="preserve">- </w:t>
      </w:r>
      <w:r w:rsidR="001F6E5F">
        <w:t>декември</w:t>
      </w:r>
      <w:r>
        <w:t xml:space="preserve"> 2019 </w:t>
      </w:r>
      <w:r w:rsidR="001F6E5F">
        <w:t>г. от отчетния период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 да постъпва</w:t>
      </w:r>
      <w:r w:rsidR="001F6E5F">
        <w:t xml:space="preserve">ха с известно забавяне, което, благодарение на адекватна организация на дейността не доведе до нарушаване темпото на работа и решаване  на случаите от Комисията.  </w:t>
      </w:r>
    </w:p>
    <w:p w:rsidR="00C6516D" w:rsidRPr="00A86439" w:rsidRDefault="00EC5ED5" w:rsidP="007B4A76">
      <w:pPr>
        <w:pStyle w:val="ListParagraph"/>
        <w:ind w:left="0" w:firstLine="708"/>
        <w:jc w:val="both"/>
      </w:pPr>
      <w:r>
        <w:t xml:space="preserve">Друго обстоятелство, имащо отношение към срока за разглеждане и решаване на постъпилите молби е получаването на </w:t>
      </w:r>
      <w:r w:rsidR="00C6516D" w:rsidRPr="007105C3">
        <w:t>необходима</w:t>
      </w:r>
      <w:r>
        <w:t>та</w:t>
      </w:r>
      <w:r w:rsidR="00C6516D" w:rsidRPr="007105C3">
        <w:t xml:space="preserve"> уточняваща или допълнителна информация</w:t>
      </w:r>
      <w:r>
        <w:t xml:space="preserve"> за част от случаите</w:t>
      </w:r>
      <w:r w:rsidR="00C6516D" w:rsidRPr="007105C3">
        <w:t>, която Комисията събира след получаване на справката за конкретното осъдено лице.</w:t>
      </w:r>
      <w:r w:rsidR="001F6E5F">
        <w:t xml:space="preserve"> Установената практика</w:t>
      </w:r>
      <w:r w:rsidR="00263A34">
        <w:t>, при коя</w:t>
      </w:r>
      <w:r w:rsidR="00C6516D" w:rsidRPr="005920DB">
        <w:t xml:space="preserve">то </w:t>
      </w:r>
      <w:r w:rsidR="00263A34">
        <w:t>се събират</w:t>
      </w:r>
      <w:r w:rsidR="00C6516D" w:rsidRPr="005920DB">
        <w:t xml:space="preserve"> по-подробни данни</w:t>
      </w:r>
      <w:r w:rsidR="00263A34">
        <w:t xml:space="preserve"> за молителите</w:t>
      </w:r>
      <w:r w:rsidR="00C6516D" w:rsidRPr="005920DB">
        <w:t xml:space="preserve"> от трети източници - лечебни заведения, социални служби и др., за установяване състоянието на осъдените </w:t>
      </w:r>
      <w:r w:rsidR="00263A34">
        <w:t xml:space="preserve">и техните семейства </w:t>
      </w:r>
      <w:r w:rsidR="00C6516D" w:rsidRPr="005920DB">
        <w:t>или други обсто</w:t>
      </w:r>
      <w:r w:rsidR="00263A34">
        <w:t>ятелства продължава и подпомага по-</w:t>
      </w:r>
      <w:r w:rsidR="00263A34" w:rsidRPr="005920DB">
        <w:t>пълното изясняване на случа</w:t>
      </w:r>
      <w:r w:rsidR="00263A34">
        <w:t>ите</w:t>
      </w:r>
      <w:r w:rsidR="00C6516D" w:rsidRPr="005920DB">
        <w:t xml:space="preserve">. </w:t>
      </w:r>
      <w:r>
        <w:t>До момента няма съществено забавяне на решенията по молбите поради забавяне на тази информация.</w:t>
      </w:r>
    </w:p>
    <w:p w:rsidR="00C6516D" w:rsidRPr="00A86439" w:rsidRDefault="00C6516D" w:rsidP="00C6516D">
      <w:pPr>
        <w:ind w:firstLine="708"/>
        <w:jc w:val="both"/>
      </w:pPr>
    </w:p>
    <w:p w:rsidR="00C6516D" w:rsidRPr="00A86439" w:rsidRDefault="00C6516D" w:rsidP="00C6516D">
      <w:pPr>
        <w:ind w:left="708" w:firstLine="708"/>
        <w:rPr>
          <w:b/>
          <w:sz w:val="28"/>
          <w:szCs w:val="28"/>
        </w:rPr>
      </w:pPr>
      <w:r w:rsidRPr="00A86439">
        <w:rPr>
          <w:b/>
          <w:sz w:val="28"/>
          <w:szCs w:val="28"/>
        </w:rPr>
        <w:t>2. ПРАКТИКА НА КОМИСИЯТА</w:t>
      </w:r>
    </w:p>
    <w:p w:rsidR="00C6516D" w:rsidRPr="00A86439" w:rsidRDefault="00C6516D" w:rsidP="00C6516D">
      <w:pPr>
        <w:ind w:firstLine="708"/>
        <w:jc w:val="both"/>
        <w:rPr>
          <w:sz w:val="10"/>
          <w:szCs w:val="10"/>
        </w:rPr>
      </w:pPr>
    </w:p>
    <w:p w:rsidR="00C6516D" w:rsidRPr="00A86439" w:rsidRDefault="00C6516D" w:rsidP="00C6516D">
      <w:pPr>
        <w:ind w:firstLine="708"/>
        <w:jc w:val="both"/>
      </w:pPr>
    </w:p>
    <w:p w:rsidR="00C6516D" w:rsidRPr="00A86439" w:rsidRDefault="00C6516D" w:rsidP="00C6516D">
      <w:pPr>
        <w:ind w:left="1" w:firstLine="708"/>
        <w:rPr>
          <w:b/>
        </w:rPr>
      </w:pPr>
      <w:r w:rsidRPr="00A86439">
        <w:rPr>
          <w:b/>
        </w:rPr>
        <w:t>2.1. ПРЕДЛОЖЕНИЯ ЗА ПРЕКРАТЯВАНЕ НА РАЗГЛЕЖДАНЕТО</w:t>
      </w:r>
    </w:p>
    <w:p w:rsidR="00C6516D" w:rsidRPr="00A86439" w:rsidRDefault="00C6516D" w:rsidP="00C6516D">
      <w:pPr>
        <w:ind w:left="359" w:firstLine="709"/>
        <w:jc w:val="both"/>
        <w:rPr>
          <w:b/>
          <w:sz w:val="10"/>
          <w:szCs w:val="10"/>
        </w:rPr>
      </w:pPr>
    </w:p>
    <w:p w:rsidR="00C6516D" w:rsidRPr="001A3F33" w:rsidRDefault="00C6516D" w:rsidP="00C6516D">
      <w:pPr>
        <w:ind w:firstLine="709"/>
        <w:jc w:val="both"/>
        <w:rPr>
          <w:b/>
          <w:lang w:val="en-US"/>
        </w:rPr>
      </w:pPr>
      <w:r w:rsidRPr="00A86439">
        <w:t xml:space="preserve">През отчетния период Комисията се е произнесла с </w:t>
      </w:r>
      <w:r w:rsidRPr="005920DB">
        <w:t>предложение за прекратяване</w:t>
      </w:r>
      <w:r>
        <w:t xml:space="preserve"> на разглеждането по </w:t>
      </w:r>
      <w:r>
        <w:rPr>
          <w:lang w:val="en-US"/>
        </w:rPr>
        <w:t>1</w:t>
      </w:r>
      <w:r w:rsidR="000A7DAB">
        <w:t>0</w:t>
      </w:r>
      <w:r w:rsidRPr="00A86439">
        <w:t xml:space="preserve"> молби. </w:t>
      </w:r>
      <w:r w:rsidR="008E42E8">
        <w:t>Продължават да са н</w:t>
      </w:r>
      <w:r w:rsidRPr="00A86439">
        <w:t>ай-голям брой предложения</w:t>
      </w:r>
      <w:r w:rsidR="008E42E8">
        <w:t>та за прекратяване</w:t>
      </w:r>
      <w:r w:rsidRPr="00A86439">
        <w:t xml:space="preserve">, </w:t>
      </w:r>
      <w:r w:rsidR="008E42E8">
        <w:t>в случаите на</w:t>
      </w:r>
      <w:r>
        <w:t xml:space="preserve"> подадена нова молба непосредствено след произнасяне на </w:t>
      </w:r>
      <w:r w:rsidRPr="00A86439">
        <w:t>Вицепрезидент</w:t>
      </w:r>
      <w:r>
        <w:t>а</w:t>
      </w:r>
      <w:r w:rsidRPr="00A86439">
        <w:t xml:space="preserve"> с отказ</w:t>
      </w:r>
      <w:r w:rsidR="008E42E8">
        <w:t xml:space="preserve"> от помилване</w:t>
      </w:r>
      <w:r w:rsidRPr="00A86439">
        <w:t xml:space="preserve"> </w:t>
      </w:r>
      <w:r w:rsidR="008E42E8">
        <w:t xml:space="preserve">по предишната молба </w:t>
      </w:r>
      <w:r w:rsidRPr="00A86439">
        <w:t xml:space="preserve">и в новопостъпилите молби не са изложени нови обстоятелства, </w:t>
      </w:r>
      <w:r w:rsidR="000A7DAB">
        <w:t xml:space="preserve">които са важни или изключителни или не са разглеждани от Комисията,  и </w:t>
      </w:r>
      <w:r w:rsidRPr="00A86439">
        <w:t>които да на</w:t>
      </w:r>
      <w:r w:rsidR="000A7DAB">
        <w:t xml:space="preserve">лагат </w:t>
      </w:r>
      <w:r>
        <w:t>разглеждане на случая</w:t>
      </w:r>
      <w:r w:rsidR="008E42E8">
        <w:t xml:space="preserve"> по същество</w:t>
      </w:r>
      <w:r>
        <w:t xml:space="preserve">. </w:t>
      </w:r>
      <w:r w:rsidR="000A7DAB">
        <w:t xml:space="preserve">Други основания за прекратяване разглеждането на </w:t>
      </w:r>
      <w:r w:rsidR="009F4B74">
        <w:t xml:space="preserve">молбите  е  </w:t>
      </w:r>
      <w:r w:rsidR="000A7DAB">
        <w:t xml:space="preserve">наличието на неприключило съдебно производство и липсата на влязла в сила присъда, както и че </w:t>
      </w:r>
      <w:r>
        <w:t xml:space="preserve">към датата на разглеждане на молбата наказанието е било изтърпяно. </w:t>
      </w:r>
      <w:r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- </w:t>
      </w:r>
      <w:r w:rsidR="000A7DAB">
        <w:t>101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е </w:t>
      </w:r>
      <w:r w:rsidR="000A7DAB">
        <w:t>на</w:t>
      </w:r>
      <w:r w:rsidR="00EB45C4">
        <w:t xml:space="preserve">правила </w:t>
      </w:r>
      <w:r w:rsidR="000A7DAB">
        <w:t xml:space="preserve">1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0A7DAB">
        <w:t xml:space="preserve"> и е издаден Указ на вицепрезидента за помилване на лицето</w:t>
      </w:r>
      <w:r w:rsidR="00EB45C4">
        <w:t xml:space="preserve">.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sectPr w:rsidR="00C6516D" w:rsidRPr="00A86439" w:rsidSect="00FC52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DFA" w:rsidRDefault="00AA1DFA">
      <w:r>
        <w:separator/>
      </w:r>
    </w:p>
  </w:endnote>
  <w:endnote w:type="continuationSeparator" w:id="0">
    <w:p w:rsidR="00AA1DFA" w:rsidRDefault="00AA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E0D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39" w:rsidRDefault="00046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DFA" w:rsidRDefault="00AA1DFA">
      <w:r>
        <w:separator/>
      </w:r>
    </w:p>
  </w:footnote>
  <w:footnote w:type="continuationSeparator" w:id="0">
    <w:p w:rsidR="00AA1DFA" w:rsidRDefault="00AA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39" w:rsidRDefault="000469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046939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СЕПТЕМВРИ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 w:rsidR="005946C3">
      <w:rPr>
        <w:rFonts w:asciiTheme="majorHAnsi" w:hAnsiTheme="majorHAnsi"/>
        <w:b/>
        <w:sz w:val="20"/>
        <w:szCs w:val="20"/>
      </w:rPr>
      <w:t>ДЕКЕМВРИ</w:t>
    </w:r>
    <w:r w:rsidR="00CD3BBB">
      <w:rPr>
        <w:rFonts w:asciiTheme="majorHAnsi" w:hAnsiTheme="majorHAnsi"/>
        <w:b/>
        <w:sz w:val="20"/>
        <w:szCs w:val="20"/>
      </w:rPr>
      <w:t xml:space="preserve"> 2019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39" w:rsidRDefault="000469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2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1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7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2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3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40"/>
  </w:num>
  <w:num w:numId="3">
    <w:abstractNumId w:val="22"/>
  </w:num>
  <w:num w:numId="4">
    <w:abstractNumId w:val="3"/>
  </w:num>
  <w:num w:numId="5">
    <w:abstractNumId w:val="16"/>
  </w:num>
  <w:num w:numId="6">
    <w:abstractNumId w:val="5"/>
  </w:num>
  <w:num w:numId="7">
    <w:abstractNumId w:val="38"/>
  </w:num>
  <w:num w:numId="8">
    <w:abstractNumId w:val="18"/>
  </w:num>
  <w:num w:numId="9">
    <w:abstractNumId w:val="6"/>
  </w:num>
  <w:num w:numId="10">
    <w:abstractNumId w:val="8"/>
  </w:num>
  <w:num w:numId="11">
    <w:abstractNumId w:val="24"/>
  </w:num>
  <w:num w:numId="12">
    <w:abstractNumId w:val="7"/>
  </w:num>
  <w:num w:numId="13">
    <w:abstractNumId w:val="25"/>
  </w:num>
  <w:num w:numId="14">
    <w:abstractNumId w:val="33"/>
  </w:num>
  <w:num w:numId="15">
    <w:abstractNumId w:val="2"/>
  </w:num>
  <w:num w:numId="16">
    <w:abstractNumId w:val="1"/>
  </w:num>
  <w:num w:numId="17">
    <w:abstractNumId w:val="37"/>
  </w:num>
  <w:num w:numId="18">
    <w:abstractNumId w:val="29"/>
  </w:num>
  <w:num w:numId="19">
    <w:abstractNumId w:val="12"/>
  </w:num>
  <w:num w:numId="20">
    <w:abstractNumId w:val="23"/>
  </w:num>
  <w:num w:numId="21">
    <w:abstractNumId w:val="31"/>
  </w:num>
  <w:num w:numId="22">
    <w:abstractNumId w:val="0"/>
  </w:num>
  <w:num w:numId="23">
    <w:abstractNumId w:val="19"/>
  </w:num>
  <w:num w:numId="24">
    <w:abstractNumId w:val="21"/>
  </w:num>
  <w:num w:numId="25">
    <w:abstractNumId w:val="41"/>
  </w:num>
  <w:num w:numId="26">
    <w:abstractNumId w:val="20"/>
  </w:num>
  <w:num w:numId="27">
    <w:abstractNumId w:val="9"/>
  </w:num>
  <w:num w:numId="28">
    <w:abstractNumId w:val="30"/>
  </w:num>
  <w:num w:numId="29">
    <w:abstractNumId w:val="13"/>
  </w:num>
  <w:num w:numId="30">
    <w:abstractNumId w:val="36"/>
  </w:num>
  <w:num w:numId="31">
    <w:abstractNumId w:val="11"/>
  </w:num>
  <w:num w:numId="32">
    <w:abstractNumId w:val="14"/>
  </w:num>
  <w:num w:numId="33">
    <w:abstractNumId w:val="26"/>
  </w:num>
  <w:num w:numId="34">
    <w:abstractNumId w:val="42"/>
  </w:num>
  <w:num w:numId="35">
    <w:abstractNumId w:val="32"/>
  </w:num>
  <w:num w:numId="36">
    <w:abstractNumId w:val="4"/>
  </w:num>
  <w:num w:numId="37">
    <w:abstractNumId w:val="39"/>
  </w:num>
  <w:num w:numId="38">
    <w:abstractNumId w:val="44"/>
  </w:num>
  <w:num w:numId="39">
    <w:abstractNumId w:val="17"/>
  </w:num>
  <w:num w:numId="40">
    <w:abstractNumId w:val="34"/>
  </w:num>
  <w:num w:numId="41">
    <w:abstractNumId w:val="28"/>
  </w:num>
  <w:num w:numId="42">
    <w:abstractNumId w:val="10"/>
  </w:num>
  <w:num w:numId="43">
    <w:abstractNumId w:val="2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5E0D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4E92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1DFA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32B0-6BBF-4DBA-93A8-E47FA2EB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Silviya Milusheva</cp:lastModifiedBy>
  <cp:revision>2</cp:revision>
  <cp:lastPrinted>2020-01-10T07:54:00Z</cp:lastPrinted>
  <dcterms:created xsi:type="dcterms:W3CDTF">2020-01-10T07:59:00Z</dcterms:created>
  <dcterms:modified xsi:type="dcterms:W3CDTF">2020-01-10T07:59:00Z</dcterms:modified>
</cp:coreProperties>
</file>