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FA" w:rsidRDefault="001A26FA" w:rsidP="001A26FA">
      <w:pPr>
        <w:jc w:val="both"/>
      </w:pPr>
      <w:bookmarkStart w:id="0" w:name="_GoBack"/>
      <w:r>
        <w:t xml:space="preserve">Bulgaria </w:t>
      </w:r>
      <w:proofErr w:type="spellStart"/>
      <w:r>
        <w:t>reserves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the </w:t>
      </w:r>
      <w:proofErr w:type="spellStart"/>
      <w:r>
        <w:t>term</w:t>
      </w:r>
      <w:proofErr w:type="spellEnd"/>
      <w:r>
        <w:t xml:space="preserve"> “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and </w:t>
      </w:r>
      <w:proofErr w:type="spellStart"/>
      <w:r>
        <w:t>expression</w:t>
      </w:r>
      <w:proofErr w:type="spellEnd"/>
      <w:r>
        <w:t xml:space="preserve">”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“</w:t>
      </w:r>
      <w:proofErr w:type="spellStart"/>
      <w:r>
        <w:t>Eight</w:t>
      </w:r>
      <w:proofErr w:type="spellEnd"/>
      <w:r>
        <w:t xml:space="preserve">” of the Summit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№13/2018 and №15/2021 of the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of the Republic of Bulgaria.</w:t>
      </w:r>
    </w:p>
    <w:p w:rsidR="001A26FA" w:rsidRDefault="001A26FA" w:rsidP="001A26FA">
      <w:pPr>
        <w:jc w:val="both"/>
      </w:pPr>
    </w:p>
    <w:p w:rsidR="001A26FA" w:rsidRDefault="001A26FA" w:rsidP="001A26FA">
      <w:pPr>
        <w:jc w:val="both"/>
      </w:pPr>
      <w:r>
        <w:t>България си запазва правото да прилага термина „полова идентичност и изразяване“, в параграф „Осми“ от Декларацията на срещата на върха за демокрация, в съответствие със своя вътрешен правов ред и съгласно решения №13/2018 и №15/2021 на Конституционния съд от Република България.</w:t>
      </w:r>
    </w:p>
    <w:bookmarkEnd w:id="0"/>
    <w:p w:rsidR="00AB15BA" w:rsidRPr="001A26FA" w:rsidRDefault="00AB15BA" w:rsidP="001A26FA"/>
    <w:sectPr w:rsidR="00AB15BA" w:rsidRPr="001A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FB"/>
    <w:rsid w:val="001A26FA"/>
    <w:rsid w:val="008C0860"/>
    <w:rsid w:val="00A50FFB"/>
    <w:rsid w:val="00AB15BA"/>
    <w:rsid w:val="00E43A94"/>
    <w:rsid w:val="00E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FC400B-2C0D-4610-8A70-BB2BA709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Stefanova</dc:creator>
  <cp:keywords/>
  <dc:description/>
  <cp:lastModifiedBy>Tanya Stefanova</cp:lastModifiedBy>
  <cp:revision>2</cp:revision>
  <dcterms:created xsi:type="dcterms:W3CDTF">2023-03-30T05:01:00Z</dcterms:created>
  <dcterms:modified xsi:type="dcterms:W3CDTF">2023-03-30T05:02:00Z</dcterms:modified>
</cp:coreProperties>
</file>