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F63" w:rsidRDefault="00457F63" w:rsidP="0024635F">
      <w:pPr>
        <w:jc w:val="center"/>
        <w:rPr>
          <w:rFonts w:cs="Times New Roman"/>
          <w:b/>
          <w:bCs/>
          <w:sz w:val="28"/>
        </w:rPr>
      </w:pPr>
      <w:r>
        <w:rPr>
          <w:rFonts w:cs="Times New Roman"/>
          <w:b/>
          <w:bCs/>
          <w:sz w:val="28"/>
        </w:rPr>
        <w:t>ПРАВИЛА</w:t>
      </w:r>
    </w:p>
    <w:p w:rsidR="00457F63" w:rsidRDefault="00457F63" w:rsidP="0024635F">
      <w:pPr>
        <w:jc w:val="center"/>
        <w:rPr>
          <w:rFonts w:cs="Times New Roman"/>
          <w:b/>
          <w:bCs/>
          <w:sz w:val="28"/>
        </w:rPr>
      </w:pPr>
      <w:r>
        <w:rPr>
          <w:rFonts w:cs="Times New Roman"/>
          <w:b/>
          <w:bCs/>
          <w:sz w:val="28"/>
        </w:rPr>
        <w:t xml:space="preserve">за провеждане на издание </w:t>
      </w:r>
      <w:r w:rsidR="007F2AEE">
        <w:rPr>
          <w:rFonts w:cs="Times New Roman"/>
          <w:b/>
          <w:bCs/>
          <w:sz w:val="28"/>
        </w:rPr>
        <w:t>2026</w:t>
      </w:r>
      <w:r>
        <w:rPr>
          <w:rFonts w:cs="Times New Roman"/>
          <w:b/>
          <w:bCs/>
          <w:sz w:val="28"/>
        </w:rPr>
        <w:t xml:space="preserve"> г. на инициативата </w:t>
      </w:r>
      <w:r>
        <w:rPr>
          <w:rFonts w:cs="Times New Roman"/>
          <w:b/>
          <w:bCs/>
          <w:sz w:val="28"/>
        </w:rPr>
        <w:br/>
        <w:t>на президента на Република България</w:t>
      </w:r>
    </w:p>
    <w:p w:rsidR="00457F63" w:rsidRDefault="00457F63" w:rsidP="0024635F">
      <w:pPr>
        <w:jc w:val="center"/>
        <w:rPr>
          <w:rFonts w:cs="Times New Roman"/>
          <w:b/>
          <w:bCs/>
          <w:sz w:val="28"/>
        </w:rPr>
      </w:pPr>
      <w:r>
        <w:rPr>
          <w:rFonts w:cs="Times New Roman"/>
          <w:b/>
          <w:bCs/>
          <w:sz w:val="28"/>
        </w:rPr>
        <w:t>НАГРАДА „ДЖОН АТАНАСОВ“</w:t>
      </w:r>
    </w:p>
    <w:p w:rsidR="00457F63" w:rsidRDefault="00457F63" w:rsidP="0024635F">
      <w:pPr>
        <w:jc w:val="center"/>
        <w:rPr>
          <w:rFonts w:cs="Times New Roman"/>
          <w:b/>
          <w:bCs/>
          <w:sz w:val="28"/>
        </w:rPr>
      </w:pPr>
      <w:r>
        <w:rPr>
          <w:rFonts w:cs="Times New Roman"/>
          <w:b/>
          <w:bCs/>
          <w:sz w:val="28"/>
        </w:rPr>
        <w:t>за млади български учени с висок принос в областта на компютърните науки – по категории:</w:t>
      </w:r>
    </w:p>
    <w:p w:rsidR="00457F63" w:rsidRDefault="00457F63" w:rsidP="0024635F">
      <w:pPr>
        <w:jc w:val="center"/>
        <w:rPr>
          <w:rFonts w:cs="Times New Roman"/>
          <w:b/>
          <w:bCs/>
        </w:rPr>
      </w:pPr>
    </w:p>
    <w:p w:rsidR="00457F63" w:rsidRDefault="00457F63" w:rsidP="0024635F">
      <w:pPr>
        <w:jc w:val="center"/>
        <w:rPr>
          <w:rFonts w:cs="Times New Roman"/>
          <w:b/>
          <w:bCs/>
        </w:rPr>
      </w:pPr>
    </w:p>
    <w:p w:rsidR="00457F63" w:rsidRDefault="00457F63" w:rsidP="0024635F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Правила за кандидатстване и показатели за класиране на кандидатите в категория</w:t>
      </w:r>
    </w:p>
    <w:p w:rsidR="00B811E7" w:rsidRDefault="00457F63" w:rsidP="00B811E7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Награда „Джон Атанасов“</w:t>
      </w:r>
    </w:p>
    <w:p w:rsidR="00457F63" w:rsidRDefault="00457F63" w:rsidP="0024635F">
      <w:pPr>
        <w:ind w:firstLine="708"/>
        <w:jc w:val="both"/>
        <w:rPr>
          <w:rFonts w:cs="Times New Roman"/>
        </w:rPr>
      </w:pPr>
      <w:r>
        <w:rPr>
          <w:rFonts w:cs="Times New Roman"/>
        </w:rPr>
        <w:t>Награда „Джон Атанасов” се присъжда за изключителни постижения в световен мащаб на млади български учени и изследователи, работещи в областта на компютърните науки.</w:t>
      </w:r>
    </w:p>
    <w:p w:rsidR="00457F63" w:rsidRDefault="00457F63" w:rsidP="0024635F">
      <w:pPr>
        <w:spacing w:before="240"/>
        <w:ind w:firstLine="708"/>
        <w:jc w:val="both"/>
        <w:rPr>
          <w:rFonts w:cs="Times New Roman"/>
        </w:rPr>
      </w:pPr>
      <w:r>
        <w:rPr>
          <w:rFonts w:cs="Times New Roman"/>
        </w:rPr>
        <w:t>Общо изискване към кандидатите за отличие в категорията Награда „Джон Атанасов“ е да бъдат български граждани /допуска се и двой</w:t>
      </w:r>
      <w:r w:rsidR="00D27529">
        <w:rPr>
          <w:rFonts w:cs="Times New Roman"/>
        </w:rPr>
        <w:t>но гражданство/, ненавършили 35-</w:t>
      </w:r>
      <w:r>
        <w:rPr>
          <w:rFonts w:cs="Times New Roman"/>
        </w:rPr>
        <w:t xml:space="preserve">годишна възраст към датата 4 октомври </w:t>
      </w:r>
      <w:r w:rsidR="007F2AEE">
        <w:rPr>
          <w:rFonts w:cs="Times New Roman"/>
        </w:rPr>
        <w:t>2026</w:t>
      </w:r>
      <w:r>
        <w:rPr>
          <w:rFonts w:cs="Times New Roman"/>
        </w:rPr>
        <w:t xml:space="preserve"> г., на която се отбелязва годишнината от рождението на Джон Атанасов.</w:t>
      </w:r>
    </w:p>
    <w:p w:rsidR="00457F63" w:rsidRDefault="00457F63" w:rsidP="0024635F">
      <w:pPr>
        <w:spacing w:before="240"/>
        <w:ind w:firstLine="708"/>
        <w:jc w:val="both"/>
        <w:rPr>
          <w:rFonts w:cs="Times New Roman"/>
        </w:rPr>
      </w:pPr>
      <w:r>
        <w:rPr>
          <w:rFonts w:cs="Times New Roman"/>
        </w:rPr>
        <w:t>Не съществуват ограничения, свързани със страната, в която кандидатите пребивават постоянно, или типа организация, в която те работят (академичен, научен или развоен център, частна или неправителствена организация).</w:t>
      </w:r>
    </w:p>
    <w:p w:rsidR="00457F63" w:rsidRDefault="00457F63" w:rsidP="0024635F">
      <w:pPr>
        <w:spacing w:before="240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Всички млади учени, отговарящи на посочените по-горе общи изисквания, могат да подадат своите кандидатури в конкурса за наградата. </w:t>
      </w:r>
      <w:r>
        <w:rPr>
          <w:rFonts w:cs="Times New Roman"/>
          <w:b/>
        </w:rPr>
        <w:t xml:space="preserve">За целта до </w:t>
      </w:r>
      <w:r w:rsidR="007F2AEE">
        <w:rPr>
          <w:rFonts w:cs="Times New Roman"/>
          <w:b/>
        </w:rPr>
        <w:t>09.09</w:t>
      </w:r>
      <w:r w:rsidR="002F3056">
        <w:rPr>
          <w:rFonts w:cs="Times New Roman"/>
          <w:b/>
        </w:rPr>
        <w:t>.</w:t>
      </w:r>
      <w:r w:rsidR="007F2AEE">
        <w:rPr>
          <w:rFonts w:cs="Times New Roman"/>
          <w:b/>
        </w:rPr>
        <w:t>2026</w:t>
      </w:r>
      <w:r>
        <w:rPr>
          <w:rFonts w:cs="Times New Roman"/>
          <w:b/>
        </w:rPr>
        <w:t xml:space="preserve"> г. те трябва да подадат в деловодството на президентската институция или да изпратят на електронен адрес </w:t>
      </w:r>
      <w:bookmarkStart w:id="0" w:name="_GoBack"/>
      <w:r w:rsidRPr="009B7EB6">
        <w:rPr>
          <w:rFonts w:cs="Times New Roman"/>
          <w:b/>
          <w:bCs/>
          <w:u w:val="single"/>
        </w:rPr>
        <w:t>nagradajohnatanasoff@president.bg</w:t>
      </w:r>
      <w:bookmarkEnd w:id="0"/>
      <w:r>
        <w:rPr>
          <w:rFonts w:cs="Times New Roman"/>
          <w:b/>
          <w:bCs/>
        </w:rPr>
        <w:t xml:space="preserve"> :</w:t>
      </w:r>
    </w:p>
    <w:p w:rsidR="00457F63" w:rsidRPr="00811427" w:rsidRDefault="00457F63" w:rsidP="0024635F">
      <w:pPr>
        <w:pStyle w:val="ListParagraph"/>
        <w:widowControl/>
        <w:numPr>
          <w:ilvl w:val="0"/>
          <w:numId w:val="23"/>
        </w:numPr>
        <w:suppressAutoHyphens w:val="0"/>
        <w:overflowPunct/>
        <w:spacing w:before="240" w:after="160"/>
        <w:ind w:left="709"/>
        <w:jc w:val="both"/>
        <w:rPr>
          <w:rFonts w:cs="Times New Roman"/>
          <w:b/>
          <w:color w:val="auto"/>
          <w:lang w:eastAsia="en-US"/>
        </w:rPr>
      </w:pPr>
      <w:r w:rsidRPr="00811427">
        <w:rPr>
          <w:rFonts w:cs="Times New Roman"/>
          <w:b/>
          <w:color w:val="auto"/>
          <w:lang w:eastAsia="en-US"/>
        </w:rPr>
        <w:lastRenderedPageBreak/>
        <w:t>попълнен формуляр за кандидатстване, приложение № 1 към Правилата;</w:t>
      </w:r>
    </w:p>
    <w:p w:rsidR="00DF168A" w:rsidRPr="00DF168A" w:rsidRDefault="00457F63" w:rsidP="0024635F">
      <w:pPr>
        <w:widowControl/>
        <w:numPr>
          <w:ilvl w:val="0"/>
          <w:numId w:val="23"/>
        </w:numPr>
        <w:suppressAutoHyphens w:val="0"/>
        <w:overflowPunct/>
        <w:spacing w:before="240" w:after="160"/>
        <w:ind w:left="709"/>
        <w:jc w:val="both"/>
        <w:rPr>
          <w:rFonts w:cs="Times New Roman"/>
          <w:b/>
          <w:color w:val="auto"/>
          <w:lang w:eastAsia="en-US"/>
        </w:rPr>
      </w:pPr>
      <w:r w:rsidRPr="00811427">
        <w:rPr>
          <w:rFonts w:cs="Times New Roman"/>
          <w:b/>
          <w:color w:val="auto"/>
          <w:lang w:eastAsia="en-US"/>
        </w:rPr>
        <w:t>актуална снимка паспортен формат – 1 бр.</w:t>
      </w:r>
    </w:p>
    <w:p w:rsidR="00457F63" w:rsidRDefault="00457F63" w:rsidP="0024635F">
      <w:pPr>
        <w:spacing w:before="240"/>
        <w:ind w:firstLine="708"/>
        <w:jc w:val="both"/>
        <w:rPr>
          <w:rFonts w:cs="Times New Roman"/>
        </w:rPr>
      </w:pPr>
      <w:r>
        <w:rPr>
          <w:rFonts w:cs="Times New Roman"/>
        </w:rPr>
        <w:t>Всички кандидати трябва да изпратят описание на разработката или проекта, с които кандидатстват и чиито автори или съавтори са. Описанието трябва да бъде в обем до 3 стандартни машинописни страници. Извън този обем се допуска текстът да е придружен със снимки или друг вид презентация.</w:t>
      </w:r>
    </w:p>
    <w:p w:rsidR="00457F63" w:rsidRDefault="00457F63" w:rsidP="0024635F">
      <w:pPr>
        <w:spacing w:before="240"/>
        <w:ind w:firstLine="708"/>
        <w:jc w:val="both"/>
        <w:rPr>
          <w:rFonts w:cs="Times New Roman"/>
        </w:rPr>
      </w:pPr>
      <w:r>
        <w:rPr>
          <w:rFonts w:cs="Times New Roman"/>
        </w:rPr>
        <w:t>Показателите за оценка на кандидатурите, използвани от конкурсното жури, което определя носителя на приза Награда „Джон Атанасов“, включват индикатори за научни и практически постижения, както и такива за принос от внедряването на проекта/разработката на кандидата.</w:t>
      </w:r>
    </w:p>
    <w:p w:rsidR="00457F63" w:rsidRDefault="00457F63" w:rsidP="0024635F">
      <w:pPr>
        <w:spacing w:before="240"/>
        <w:ind w:firstLine="708"/>
        <w:jc w:val="both"/>
        <w:rPr>
          <w:rFonts w:cs="Times New Roman"/>
        </w:rPr>
      </w:pPr>
      <w:r>
        <w:rPr>
          <w:rFonts w:cs="Times New Roman"/>
        </w:rPr>
        <w:t>Членовете на конкурсното жури определят носителя на приза Награда „Джон Атанасов“ чрез гласуване, предшествано от представяне на аргументи от всеки член на журито.</w:t>
      </w:r>
    </w:p>
    <w:p w:rsidR="00B811E7" w:rsidRDefault="00457F63" w:rsidP="00B811E7">
      <w:pPr>
        <w:spacing w:before="240"/>
        <w:ind w:firstLine="708"/>
        <w:jc w:val="both"/>
        <w:rPr>
          <w:rFonts w:cs="Times New Roman"/>
        </w:rPr>
      </w:pPr>
      <w:r>
        <w:rPr>
          <w:rFonts w:cs="Times New Roman"/>
        </w:rPr>
        <w:t>*На заседание на конкурсното жури всеки от членовете му задължително подписва декларация за конфиденциалност.</w:t>
      </w:r>
    </w:p>
    <w:p w:rsidR="00457F63" w:rsidRDefault="00457F63" w:rsidP="0024635F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***</w:t>
      </w:r>
    </w:p>
    <w:p w:rsidR="00457F63" w:rsidRDefault="00457F63" w:rsidP="0024635F">
      <w:pPr>
        <w:jc w:val="center"/>
        <w:rPr>
          <w:rFonts w:cs="Times New Roman"/>
          <w:b/>
          <w:bCs/>
        </w:rPr>
      </w:pPr>
    </w:p>
    <w:p w:rsidR="00457F63" w:rsidRDefault="00457F63" w:rsidP="0024635F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Правила за кандидатстване и показатели за класиране на кандидатите в категория </w:t>
      </w:r>
    </w:p>
    <w:p w:rsidR="00457F63" w:rsidRDefault="00457F63" w:rsidP="0024635F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„Джон Атанасов – ученици и техните преподаватели”</w:t>
      </w:r>
    </w:p>
    <w:p w:rsidR="00457F63" w:rsidRDefault="00457F63" w:rsidP="0024635F">
      <w:pPr>
        <w:spacing w:before="240"/>
        <w:ind w:firstLine="708"/>
        <w:jc w:val="both"/>
        <w:rPr>
          <w:rFonts w:cs="Times New Roman"/>
        </w:rPr>
      </w:pPr>
      <w:r>
        <w:rPr>
          <w:rFonts w:cs="Times New Roman"/>
        </w:rPr>
        <w:t>Грамота „Джон Атанасов – Ученици и техните преподаватели“ се присъжда за много високи успехи, постигнати в национални и международни олимпиади:</w:t>
      </w:r>
    </w:p>
    <w:p w:rsidR="00457F63" w:rsidRDefault="00457F63" w:rsidP="0024635F">
      <w:pPr>
        <w:pStyle w:val="ListParagraph"/>
        <w:numPr>
          <w:ilvl w:val="0"/>
          <w:numId w:val="31"/>
        </w:numPr>
        <w:spacing w:before="240"/>
        <w:jc w:val="both"/>
        <w:rPr>
          <w:rFonts w:cs="Times New Roman"/>
        </w:rPr>
      </w:pPr>
      <w:r>
        <w:rPr>
          <w:rFonts w:cs="Times New Roman"/>
        </w:rPr>
        <w:t>по информатика;</w:t>
      </w:r>
    </w:p>
    <w:p w:rsidR="00457F63" w:rsidRPr="007F2AEE" w:rsidRDefault="007F2AEE" w:rsidP="0024635F">
      <w:pPr>
        <w:pStyle w:val="ListParagraph"/>
        <w:numPr>
          <w:ilvl w:val="0"/>
          <w:numId w:val="31"/>
        </w:numPr>
        <w:spacing w:before="240"/>
        <w:jc w:val="both"/>
        <w:rPr>
          <w:rFonts w:cs="Times New Roman"/>
        </w:rPr>
      </w:pPr>
      <w:r>
        <w:rPr>
          <w:rFonts w:cs="Times New Roman"/>
        </w:rPr>
        <w:t>по изкуствен интелект;</w:t>
      </w:r>
    </w:p>
    <w:p w:rsidR="00457F63" w:rsidRDefault="00457F63" w:rsidP="0024635F">
      <w:pPr>
        <w:pStyle w:val="ListParagraph"/>
        <w:numPr>
          <w:ilvl w:val="0"/>
          <w:numId w:val="31"/>
        </w:numPr>
        <w:spacing w:before="240"/>
        <w:jc w:val="both"/>
        <w:rPr>
          <w:rFonts w:cs="Times New Roman"/>
        </w:rPr>
      </w:pPr>
      <w:r>
        <w:rPr>
          <w:rFonts w:cs="Times New Roman"/>
        </w:rPr>
        <w:t>по информационни технологии;</w:t>
      </w:r>
    </w:p>
    <w:p w:rsidR="00457F63" w:rsidRDefault="00457F63" w:rsidP="0024635F">
      <w:pPr>
        <w:spacing w:before="240"/>
        <w:ind w:firstLine="708"/>
        <w:jc w:val="both"/>
        <w:rPr>
          <w:rFonts w:cs="Times New Roman"/>
        </w:rPr>
      </w:pPr>
      <w:r>
        <w:rPr>
          <w:rFonts w:cs="Times New Roman"/>
        </w:rPr>
        <w:lastRenderedPageBreak/>
        <w:t>Всяка от Грамотите „Джон Атанасов – ученици и техните преподаватели” се връчва на екип, съставен от ученик и преподавател/ли: ученикът, който е постигнал най-високите резултати през годината в международните ученически олимпиади и състезания, и преподавателя/лите, работили най-активно с този ученик в рамките на подготовката му по информатика</w:t>
      </w:r>
      <w:r w:rsidR="00086B04">
        <w:rPr>
          <w:rFonts w:cs="Times New Roman"/>
        </w:rPr>
        <w:t xml:space="preserve"> / изкуствен интелект / </w:t>
      </w:r>
      <w:r>
        <w:rPr>
          <w:rFonts w:cs="Times New Roman"/>
        </w:rPr>
        <w:t>информационни технологии.</w:t>
      </w:r>
    </w:p>
    <w:p w:rsidR="0024635F" w:rsidRDefault="00457F63" w:rsidP="0024635F">
      <w:pPr>
        <w:spacing w:before="240"/>
        <w:ind w:firstLine="708"/>
        <w:jc w:val="both"/>
        <w:rPr>
          <w:rFonts w:cs="Times New Roman"/>
          <w:b/>
          <w:bCs/>
        </w:rPr>
      </w:pPr>
      <w:r>
        <w:rPr>
          <w:rFonts w:cs="Times New Roman"/>
        </w:rPr>
        <w:t xml:space="preserve">Кандидати за носители на Грамота „Джон Атанасов – ученици и техните преподаватели” за </w:t>
      </w:r>
      <w:r w:rsidR="007F2AEE">
        <w:rPr>
          <w:rFonts w:cs="Times New Roman"/>
        </w:rPr>
        <w:t>2026</w:t>
      </w:r>
      <w:r>
        <w:rPr>
          <w:rFonts w:cs="Times New Roman"/>
        </w:rPr>
        <w:t xml:space="preserve"> г. могат да бъдат всички ученици</w:t>
      </w:r>
      <w:r w:rsidR="0024635F">
        <w:rPr>
          <w:rFonts w:cs="Times New Roman"/>
        </w:rPr>
        <w:t xml:space="preserve"> с постижения </w:t>
      </w:r>
      <w:r w:rsidR="0024635F" w:rsidRPr="0024635F">
        <w:rPr>
          <w:rFonts w:cs="Times New Roman"/>
          <w:b/>
        </w:rPr>
        <w:t>през последната година</w:t>
      </w:r>
      <w:r w:rsidR="0024635F">
        <w:rPr>
          <w:rFonts w:cs="Times New Roman"/>
        </w:rPr>
        <w:t xml:space="preserve"> – в съответствие с показателите в приложение № 2 на настоящите правила.</w:t>
      </w:r>
    </w:p>
    <w:p w:rsidR="00457F63" w:rsidRPr="0024635F" w:rsidRDefault="00457F63" w:rsidP="0024635F">
      <w:pPr>
        <w:spacing w:before="240"/>
        <w:ind w:firstLine="708"/>
        <w:jc w:val="both"/>
        <w:rPr>
          <w:rFonts w:cs="Times New Roman"/>
          <w:b/>
          <w:bCs/>
        </w:rPr>
      </w:pPr>
      <w:r w:rsidRPr="0024635F">
        <w:rPr>
          <w:rFonts w:cs="Times New Roman"/>
          <w:b/>
          <w:iCs/>
        </w:rPr>
        <w:t>До класиране се допускат всички ученици, отговарящи на условията, независимо от наградите</w:t>
      </w:r>
      <w:r w:rsidR="0024635F">
        <w:rPr>
          <w:rFonts w:cs="Times New Roman"/>
          <w:b/>
          <w:iCs/>
        </w:rPr>
        <w:t xml:space="preserve"> в рамките на инициативата</w:t>
      </w:r>
      <w:r w:rsidRPr="0024635F">
        <w:rPr>
          <w:rFonts w:cs="Times New Roman"/>
          <w:b/>
          <w:iCs/>
        </w:rPr>
        <w:t>, получени в предходна година в същата категория.</w:t>
      </w:r>
    </w:p>
    <w:p w:rsidR="00457F63" w:rsidRDefault="00457F63" w:rsidP="0024635F">
      <w:pPr>
        <w:spacing w:before="240"/>
        <w:ind w:firstLine="708"/>
        <w:jc w:val="both"/>
        <w:rPr>
          <w:rFonts w:cs="Times New Roman"/>
          <w:b/>
          <w:bCs/>
        </w:rPr>
      </w:pPr>
      <w:r>
        <w:rPr>
          <w:rFonts w:cs="Times New Roman"/>
        </w:rPr>
        <w:t xml:space="preserve">Всеки ученик, успешно преминал поне по един от кръговете на съответните национални и международни олимпиади, може да подаде кандидатурата си за участие в категорията. </w:t>
      </w:r>
      <w:r>
        <w:rPr>
          <w:rFonts w:cs="Times New Roman"/>
          <w:b/>
        </w:rPr>
        <w:t xml:space="preserve">За целта трябва да изпрати до </w:t>
      </w:r>
      <w:r w:rsidR="007F2AEE">
        <w:rPr>
          <w:rFonts w:cs="Times New Roman"/>
          <w:b/>
          <w:bCs/>
        </w:rPr>
        <w:t>09.09</w:t>
      </w:r>
      <w:r w:rsidR="002F3056">
        <w:rPr>
          <w:rFonts w:cs="Times New Roman"/>
          <w:b/>
          <w:bCs/>
        </w:rPr>
        <w:t>.</w:t>
      </w:r>
      <w:r w:rsidR="007F2AEE">
        <w:rPr>
          <w:rFonts w:cs="Times New Roman"/>
          <w:b/>
          <w:bCs/>
        </w:rPr>
        <w:t>2026</w:t>
      </w:r>
      <w:r>
        <w:rPr>
          <w:rFonts w:cs="Times New Roman"/>
          <w:b/>
          <w:bCs/>
        </w:rPr>
        <w:t xml:space="preserve"> г.</w:t>
      </w:r>
      <w:r>
        <w:rPr>
          <w:rFonts w:cs="Times New Roman"/>
          <w:b/>
        </w:rPr>
        <w:t xml:space="preserve"> </w:t>
      </w:r>
      <w:r>
        <w:rPr>
          <w:rFonts w:cs="Times New Roman"/>
          <w:b/>
          <w:bCs/>
        </w:rPr>
        <w:t xml:space="preserve">на адрес </w:t>
      </w:r>
      <w:r w:rsidRPr="009B7EB6">
        <w:rPr>
          <w:rFonts w:cs="Times New Roman"/>
          <w:b/>
          <w:bCs/>
          <w:u w:val="single"/>
        </w:rPr>
        <w:t>nagradajohnatanasoff@president.bg</w:t>
      </w:r>
      <w:r>
        <w:rPr>
          <w:rFonts w:cs="Times New Roman"/>
          <w:b/>
          <w:bCs/>
        </w:rPr>
        <w:t xml:space="preserve"> или в деловодството на президентската институция:</w:t>
      </w:r>
    </w:p>
    <w:p w:rsidR="00457F63" w:rsidRPr="00811427" w:rsidRDefault="00457F63" w:rsidP="0024635F">
      <w:pPr>
        <w:pStyle w:val="ListParagraph"/>
        <w:widowControl/>
        <w:numPr>
          <w:ilvl w:val="0"/>
          <w:numId w:val="26"/>
        </w:numPr>
        <w:suppressAutoHyphens w:val="0"/>
        <w:overflowPunct/>
        <w:spacing w:before="240" w:after="160"/>
        <w:jc w:val="both"/>
        <w:rPr>
          <w:rFonts w:cs="Times New Roman"/>
          <w:b/>
          <w:color w:val="auto"/>
          <w:lang w:eastAsia="en-US"/>
        </w:rPr>
      </w:pPr>
      <w:r w:rsidRPr="00811427">
        <w:rPr>
          <w:rFonts w:cs="Times New Roman"/>
          <w:b/>
          <w:color w:val="auto"/>
          <w:lang w:eastAsia="en-US"/>
        </w:rPr>
        <w:t>попълнен формуляр за кандидатстване, приложение № 2 към Правилата;</w:t>
      </w:r>
    </w:p>
    <w:p w:rsidR="00457F63" w:rsidRPr="00811427" w:rsidRDefault="00457F63" w:rsidP="0024635F">
      <w:pPr>
        <w:pStyle w:val="ListParagraph"/>
        <w:widowControl/>
        <w:suppressAutoHyphens w:val="0"/>
        <w:overflowPunct/>
        <w:spacing w:before="240" w:after="160"/>
        <w:jc w:val="both"/>
        <w:rPr>
          <w:rFonts w:cs="Times New Roman"/>
          <w:b/>
          <w:color w:val="auto"/>
          <w:lang w:eastAsia="en-US"/>
        </w:rPr>
      </w:pPr>
    </w:p>
    <w:p w:rsidR="00457F63" w:rsidRPr="00B811E7" w:rsidRDefault="00457F63" w:rsidP="0024635F">
      <w:pPr>
        <w:pStyle w:val="ListParagraph"/>
        <w:widowControl/>
        <w:numPr>
          <w:ilvl w:val="0"/>
          <w:numId w:val="26"/>
        </w:numPr>
        <w:suppressAutoHyphens w:val="0"/>
        <w:overflowPunct/>
        <w:spacing w:before="240" w:after="160"/>
        <w:jc w:val="both"/>
        <w:rPr>
          <w:rFonts w:cs="Times New Roman"/>
          <w:color w:val="auto"/>
          <w:lang w:eastAsia="en-US"/>
        </w:rPr>
      </w:pPr>
      <w:r w:rsidRPr="00811427">
        <w:rPr>
          <w:rFonts w:cs="Times New Roman"/>
          <w:b/>
          <w:color w:val="auto"/>
          <w:lang w:eastAsia="en-US"/>
        </w:rPr>
        <w:t>актуална снимка паспортен формат – 1 бр.</w:t>
      </w:r>
    </w:p>
    <w:p w:rsidR="00457F63" w:rsidRDefault="00457F63" w:rsidP="0024635F">
      <w:pPr>
        <w:jc w:val="center"/>
        <w:rPr>
          <w:rFonts w:cs="Times New Roman"/>
        </w:rPr>
      </w:pPr>
      <w:r>
        <w:rPr>
          <w:rFonts w:cs="Times New Roman"/>
        </w:rPr>
        <w:t>***</w:t>
      </w:r>
    </w:p>
    <w:p w:rsidR="0024635F" w:rsidRDefault="0024635F" w:rsidP="0024635F">
      <w:pPr>
        <w:rPr>
          <w:rFonts w:cs="Times New Roman"/>
        </w:rPr>
      </w:pPr>
    </w:p>
    <w:p w:rsidR="00457F63" w:rsidRDefault="00457F63" w:rsidP="0024635F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Правила за кандидатстване и показатели за класиране на кандидатите в категория </w:t>
      </w:r>
    </w:p>
    <w:p w:rsidR="00DF168A" w:rsidRPr="00DF168A" w:rsidRDefault="00457F63" w:rsidP="0024635F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„Джон Атанасов – проект с висок обществен принос”</w:t>
      </w:r>
    </w:p>
    <w:p w:rsidR="00457F63" w:rsidRDefault="00457F63" w:rsidP="0024635F">
      <w:pPr>
        <w:spacing w:before="240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Грамота „Джон Атанасов – проект с висок обществен принос” се връчва в подкрепа на личните постижения на младите учени и изследователи, работещи в сферата на компютърните науки, за тяхната </w:t>
      </w:r>
      <w:r>
        <w:rPr>
          <w:rFonts w:cs="Times New Roman"/>
        </w:rPr>
        <w:lastRenderedPageBreak/>
        <w:t>ангажираност с проекти и разработки за решаване на предизвикателства във важни обществени сектори.</w:t>
      </w:r>
    </w:p>
    <w:p w:rsidR="00457F63" w:rsidRDefault="00457F63" w:rsidP="0024635F">
      <w:pPr>
        <w:spacing w:before="240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Общите изисквания към кандидатите за носители на грамотата са: </w:t>
      </w:r>
    </w:p>
    <w:p w:rsidR="00457F63" w:rsidRDefault="00457F63" w:rsidP="0024635F">
      <w:pPr>
        <w:pStyle w:val="ListParagraph"/>
        <w:widowControl/>
        <w:numPr>
          <w:ilvl w:val="0"/>
          <w:numId w:val="27"/>
        </w:numPr>
        <w:suppressAutoHyphens w:val="0"/>
        <w:overflowPunct/>
        <w:spacing w:before="240" w:after="160"/>
        <w:jc w:val="both"/>
        <w:rPr>
          <w:rFonts w:cs="Times New Roman"/>
          <w:color w:val="auto"/>
          <w:lang w:eastAsia="en-US"/>
        </w:rPr>
      </w:pPr>
      <w:r>
        <w:rPr>
          <w:rFonts w:cs="Times New Roman"/>
          <w:color w:val="auto"/>
          <w:lang w:eastAsia="en-US"/>
        </w:rPr>
        <w:t>Да бъдат български граждани /допуска се двойно гражданство/;</w:t>
      </w:r>
    </w:p>
    <w:p w:rsidR="00457F63" w:rsidRDefault="00457F63" w:rsidP="0024635F">
      <w:pPr>
        <w:pStyle w:val="ListParagraph"/>
        <w:widowControl/>
        <w:suppressAutoHyphens w:val="0"/>
        <w:overflowPunct/>
        <w:spacing w:before="240" w:after="160"/>
        <w:jc w:val="both"/>
        <w:rPr>
          <w:rFonts w:cs="Times New Roman"/>
          <w:color w:val="auto"/>
          <w:lang w:eastAsia="en-US"/>
        </w:rPr>
      </w:pPr>
    </w:p>
    <w:p w:rsidR="00457F63" w:rsidRDefault="00457F63" w:rsidP="0024635F">
      <w:pPr>
        <w:pStyle w:val="ListParagraph"/>
        <w:widowControl/>
        <w:numPr>
          <w:ilvl w:val="0"/>
          <w:numId w:val="27"/>
        </w:numPr>
        <w:suppressAutoHyphens w:val="0"/>
        <w:overflowPunct/>
        <w:spacing w:before="240" w:after="160"/>
        <w:jc w:val="both"/>
        <w:rPr>
          <w:rFonts w:cs="Times New Roman"/>
          <w:color w:val="auto"/>
          <w:lang w:eastAsia="en-US"/>
        </w:rPr>
      </w:pPr>
      <w:r>
        <w:rPr>
          <w:rFonts w:cs="Times New Roman"/>
          <w:color w:val="auto"/>
          <w:lang w:eastAsia="en-US"/>
        </w:rPr>
        <w:t xml:space="preserve">Да не са навършили 35 годишна възраст към 4 октомври </w:t>
      </w:r>
      <w:r w:rsidR="007F2AEE">
        <w:rPr>
          <w:rFonts w:cs="Times New Roman"/>
          <w:color w:val="auto"/>
          <w:lang w:eastAsia="en-US"/>
        </w:rPr>
        <w:t>2026</w:t>
      </w:r>
      <w:r>
        <w:rPr>
          <w:rFonts w:cs="Times New Roman"/>
          <w:color w:val="auto"/>
          <w:lang w:eastAsia="en-US"/>
        </w:rPr>
        <w:t xml:space="preserve"> г.;</w:t>
      </w:r>
    </w:p>
    <w:p w:rsidR="00457F63" w:rsidRDefault="00457F63" w:rsidP="0024635F">
      <w:pPr>
        <w:pStyle w:val="ListParagraph"/>
        <w:widowControl/>
        <w:suppressAutoHyphens w:val="0"/>
        <w:overflowPunct/>
        <w:spacing w:before="240" w:after="160"/>
        <w:jc w:val="both"/>
        <w:rPr>
          <w:rFonts w:cs="Times New Roman"/>
          <w:color w:val="auto"/>
          <w:lang w:eastAsia="en-US"/>
        </w:rPr>
      </w:pPr>
    </w:p>
    <w:p w:rsidR="00457F63" w:rsidRDefault="00457F63" w:rsidP="0024635F">
      <w:pPr>
        <w:pStyle w:val="ListParagraph"/>
        <w:widowControl/>
        <w:numPr>
          <w:ilvl w:val="0"/>
          <w:numId w:val="27"/>
        </w:numPr>
        <w:suppressAutoHyphens w:val="0"/>
        <w:overflowPunct/>
        <w:spacing w:before="240" w:after="160"/>
        <w:jc w:val="both"/>
        <w:rPr>
          <w:rFonts w:cs="Times New Roman"/>
          <w:color w:val="auto"/>
          <w:lang w:eastAsia="en-US"/>
        </w:rPr>
      </w:pPr>
      <w:r>
        <w:rPr>
          <w:rFonts w:cs="Times New Roman"/>
          <w:color w:val="auto"/>
          <w:lang w:eastAsia="en-US"/>
        </w:rPr>
        <w:t>Номинираният проект/разработка да е приложен/а/ на практика за първи път в България;</w:t>
      </w:r>
    </w:p>
    <w:p w:rsidR="00457F63" w:rsidRDefault="00457F63" w:rsidP="0024635F">
      <w:pPr>
        <w:spacing w:before="240"/>
        <w:ind w:firstLine="708"/>
        <w:jc w:val="both"/>
        <w:rPr>
          <w:rFonts w:cs="Times New Roman"/>
        </w:rPr>
      </w:pPr>
      <w:r>
        <w:rPr>
          <w:rFonts w:cs="Times New Roman"/>
        </w:rPr>
        <w:t>Не съществуват ограничения, свързани със страната, в която кандидатите пребивават постоянно, или с типа организация, в която те работят (вкл. частна бизнес организация, академичен център, научен съюз, частен развоен център, публична администрация).</w:t>
      </w:r>
    </w:p>
    <w:p w:rsidR="00457F63" w:rsidRDefault="00457F63" w:rsidP="0024635F">
      <w:pPr>
        <w:spacing w:before="240"/>
        <w:ind w:firstLine="708"/>
        <w:jc w:val="both"/>
        <w:rPr>
          <w:rFonts w:cs="Times New Roman"/>
        </w:rPr>
      </w:pPr>
      <w:r>
        <w:rPr>
          <w:rFonts w:cs="Times New Roman"/>
        </w:rPr>
        <w:t>Показателите за оценка на кандидатурите, използвани от конкурсното жури при определяне на носител на Грамота „Джон Атанасов – проект с висок обществен принос”, включват индикатори за иновативност, приложност и обществен принос и се съдържат във формуляра за кандидатстване, приложен към правилата.</w:t>
      </w:r>
    </w:p>
    <w:p w:rsidR="00457F63" w:rsidRDefault="00457F63" w:rsidP="0024635F">
      <w:pPr>
        <w:spacing w:before="240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Членовете на конкурсното жури определят носителя на Грамота „Джон Атанасов – проект с висок обществен принос” чрез гласуване, предшествано от представяне на мотиви от всеки член на журито. </w:t>
      </w:r>
    </w:p>
    <w:p w:rsidR="00457F63" w:rsidRDefault="00457F63" w:rsidP="0024635F">
      <w:pPr>
        <w:spacing w:before="240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Всички млади учени и изследователи, отговарящи на посочените по-горе общи изисквания, </w:t>
      </w:r>
      <w:r>
        <w:rPr>
          <w:rFonts w:cs="Times New Roman"/>
          <w:b/>
        </w:rPr>
        <w:t xml:space="preserve">могат да подадат кандидатурите си </w:t>
      </w:r>
      <w:r>
        <w:rPr>
          <w:rFonts w:cs="Times New Roman"/>
          <w:b/>
          <w:bCs/>
        </w:rPr>
        <w:t xml:space="preserve">до </w:t>
      </w:r>
      <w:r w:rsidR="007F2AEE">
        <w:rPr>
          <w:rFonts w:cs="Times New Roman"/>
          <w:b/>
          <w:bCs/>
        </w:rPr>
        <w:t>09.09</w:t>
      </w:r>
      <w:r w:rsidR="002F3056">
        <w:rPr>
          <w:rFonts w:cs="Times New Roman"/>
          <w:b/>
          <w:bCs/>
        </w:rPr>
        <w:t>.</w:t>
      </w:r>
      <w:r w:rsidR="007F2AEE">
        <w:rPr>
          <w:rFonts w:cs="Times New Roman"/>
          <w:b/>
          <w:bCs/>
        </w:rPr>
        <w:t>2026</w:t>
      </w:r>
      <w:r>
        <w:rPr>
          <w:rFonts w:cs="Times New Roman"/>
          <w:b/>
          <w:bCs/>
        </w:rPr>
        <w:t xml:space="preserve"> г.</w:t>
      </w:r>
      <w:r>
        <w:rPr>
          <w:rFonts w:cs="Times New Roman"/>
          <w:b/>
        </w:rPr>
        <w:t xml:space="preserve"> на електронен адрес </w:t>
      </w:r>
      <w:r w:rsidRPr="009B7EB6">
        <w:rPr>
          <w:rFonts w:cs="Times New Roman"/>
          <w:b/>
          <w:bCs/>
          <w:u w:val="single"/>
        </w:rPr>
        <w:t>nagradajohnatanasoff@president.bg</w:t>
      </w:r>
      <w:r>
        <w:rPr>
          <w:rFonts w:cs="Times New Roman"/>
          <w:b/>
        </w:rPr>
        <w:t xml:space="preserve"> или в деловодството на президентската институция.</w:t>
      </w:r>
    </w:p>
    <w:p w:rsidR="00457F63" w:rsidRDefault="00457F63" w:rsidP="0024635F">
      <w:pPr>
        <w:spacing w:before="240"/>
        <w:ind w:firstLine="708"/>
        <w:jc w:val="both"/>
        <w:rPr>
          <w:rFonts w:cs="Times New Roman"/>
        </w:rPr>
      </w:pPr>
      <w:r>
        <w:rPr>
          <w:rFonts w:cs="Times New Roman"/>
        </w:rPr>
        <w:t>За целта те трябва да изпратят:</w:t>
      </w:r>
    </w:p>
    <w:p w:rsidR="00457F63" w:rsidRPr="00B811E7" w:rsidRDefault="00457F63" w:rsidP="00B811E7">
      <w:pPr>
        <w:pStyle w:val="ListParagraph"/>
        <w:widowControl/>
        <w:numPr>
          <w:ilvl w:val="0"/>
          <w:numId w:val="28"/>
        </w:numPr>
        <w:suppressAutoHyphens w:val="0"/>
        <w:overflowPunct/>
        <w:spacing w:before="240" w:after="160"/>
        <w:jc w:val="both"/>
        <w:rPr>
          <w:rFonts w:cs="Times New Roman"/>
          <w:b/>
          <w:color w:val="auto"/>
          <w:lang w:eastAsia="en-US"/>
        </w:rPr>
      </w:pPr>
      <w:r w:rsidRPr="00811427">
        <w:rPr>
          <w:rFonts w:cs="Times New Roman"/>
          <w:b/>
          <w:color w:val="auto"/>
          <w:lang w:eastAsia="en-US"/>
        </w:rPr>
        <w:t>попълнен формуляр за кандидатстване, приложение № 3 към Правилата;</w:t>
      </w:r>
    </w:p>
    <w:p w:rsidR="00811427" w:rsidRPr="00B811E7" w:rsidRDefault="00457F63" w:rsidP="0024635F">
      <w:pPr>
        <w:pStyle w:val="ListParagraph"/>
        <w:widowControl/>
        <w:numPr>
          <w:ilvl w:val="0"/>
          <w:numId w:val="28"/>
        </w:numPr>
        <w:suppressAutoHyphens w:val="0"/>
        <w:overflowPunct/>
        <w:spacing w:before="240" w:after="160"/>
        <w:jc w:val="both"/>
        <w:rPr>
          <w:rFonts w:cs="Times New Roman"/>
          <w:b/>
          <w:color w:val="auto"/>
          <w:lang w:eastAsia="en-US"/>
        </w:rPr>
      </w:pPr>
      <w:r w:rsidRPr="00811427">
        <w:rPr>
          <w:rFonts w:cs="Times New Roman"/>
          <w:b/>
          <w:color w:val="auto"/>
          <w:lang w:eastAsia="en-US"/>
        </w:rPr>
        <w:t>актуална снимка паспортен формат – 1 бр.</w:t>
      </w:r>
    </w:p>
    <w:p w:rsidR="00457F63" w:rsidRDefault="00457F63" w:rsidP="0024635F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***</w:t>
      </w:r>
    </w:p>
    <w:p w:rsidR="00457F63" w:rsidRDefault="00457F63" w:rsidP="0024635F">
      <w:pPr>
        <w:jc w:val="center"/>
        <w:rPr>
          <w:rFonts w:cs="Times New Roman"/>
          <w:b/>
          <w:bCs/>
        </w:rPr>
      </w:pPr>
    </w:p>
    <w:p w:rsidR="00457F63" w:rsidRDefault="00457F63" w:rsidP="0024635F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Правила за кандидатстване и показатели за класиране на кандидатите в категория </w:t>
      </w:r>
    </w:p>
    <w:p w:rsidR="00457F63" w:rsidRDefault="00457F63" w:rsidP="0024635F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„Джон Атанасов – дебютен пробив в областта на компютърните технологии“</w:t>
      </w:r>
    </w:p>
    <w:p w:rsidR="00457F63" w:rsidRDefault="00457F63" w:rsidP="0024635F">
      <w:pPr>
        <w:spacing w:before="240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Грамота „Джон Атанасов – дебютен пробив в областта на компютърните технологии“ се връчва на ученици и студенти на възраст между 14 и 25 години, ненавършени към датата 4 октомври </w:t>
      </w:r>
      <w:r w:rsidR="007F2AEE">
        <w:rPr>
          <w:rFonts w:cs="Times New Roman"/>
        </w:rPr>
        <w:t>2026</w:t>
      </w:r>
      <w:r>
        <w:rPr>
          <w:rFonts w:cs="Times New Roman"/>
        </w:rPr>
        <w:t xml:space="preserve"> г., постигнали забележителни резултати през предходната година с проекти и разработки на международни школи, научни фестивали, семинари, научни конгреси.</w:t>
      </w:r>
    </w:p>
    <w:p w:rsidR="00457F63" w:rsidRDefault="00457F63" w:rsidP="0024635F">
      <w:pPr>
        <w:spacing w:before="240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Всички ученици и студенти, отговарящи на по-горе посочените общи изисквания, могат да подадат кандидатурите си за участие в категорията. </w:t>
      </w:r>
    </w:p>
    <w:p w:rsidR="00457F63" w:rsidRDefault="00457F63" w:rsidP="0024635F">
      <w:pPr>
        <w:spacing w:before="240"/>
        <w:ind w:firstLine="708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За целта те трябва да изпратят до </w:t>
      </w:r>
      <w:r w:rsidR="007F2AEE">
        <w:rPr>
          <w:rFonts w:cs="Times New Roman"/>
          <w:b/>
          <w:bCs/>
        </w:rPr>
        <w:t>09.09</w:t>
      </w:r>
      <w:r w:rsidR="002F3056">
        <w:rPr>
          <w:rFonts w:cs="Times New Roman"/>
          <w:b/>
          <w:bCs/>
        </w:rPr>
        <w:t>.</w:t>
      </w:r>
      <w:r w:rsidR="007F2AEE">
        <w:rPr>
          <w:rFonts w:cs="Times New Roman"/>
          <w:b/>
          <w:bCs/>
        </w:rPr>
        <w:t>2026</w:t>
      </w:r>
      <w:r>
        <w:rPr>
          <w:rFonts w:cs="Times New Roman"/>
          <w:b/>
          <w:bCs/>
        </w:rPr>
        <w:t xml:space="preserve"> г. </w:t>
      </w:r>
      <w:r>
        <w:rPr>
          <w:rFonts w:cs="Times New Roman"/>
          <w:b/>
        </w:rPr>
        <w:t xml:space="preserve">на електронен адрес </w:t>
      </w:r>
      <w:r>
        <w:rPr>
          <w:rStyle w:val="Hyperlink"/>
          <w:rFonts w:cs="Times New Roman"/>
          <w:b/>
          <w:bCs/>
          <w:color w:val="auto"/>
        </w:rPr>
        <w:t>nagradajohnatanasoff@president.bg</w:t>
      </w:r>
      <w:r>
        <w:rPr>
          <w:rFonts w:cs="Times New Roman"/>
          <w:b/>
          <w:bCs/>
          <w:color w:val="auto"/>
        </w:rPr>
        <w:t xml:space="preserve"> </w:t>
      </w:r>
      <w:r>
        <w:rPr>
          <w:rFonts w:cs="Times New Roman"/>
          <w:b/>
        </w:rPr>
        <w:t>или в деловодството на президентската институция:</w:t>
      </w:r>
    </w:p>
    <w:p w:rsidR="00457F63" w:rsidRDefault="00457F63" w:rsidP="0024635F">
      <w:pPr>
        <w:pStyle w:val="ListParagraph"/>
        <w:widowControl/>
        <w:numPr>
          <w:ilvl w:val="0"/>
          <w:numId w:val="29"/>
        </w:numPr>
        <w:suppressAutoHyphens w:val="0"/>
        <w:overflowPunct/>
        <w:spacing w:before="240" w:after="160"/>
        <w:jc w:val="both"/>
        <w:rPr>
          <w:rFonts w:cs="Times New Roman"/>
          <w:b/>
          <w:color w:val="auto"/>
          <w:lang w:eastAsia="en-US"/>
        </w:rPr>
      </w:pPr>
      <w:r w:rsidRPr="00DA4066">
        <w:rPr>
          <w:rFonts w:cs="Times New Roman"/>
          <w:b/>
          <w:color w:val="auto"/>
          <w:lang w:eastAsia="en-US"/>
        </w:rPr>
        <w:t>попълнен формуляр за кандидатстване, приложение № 4 към Правилата;</w:t>
      </w:r>
    </w:p>
    <w:p w:rsidR="00DA4066" w:rsidRPr="00DA4066" w:rsidRDefault="00DA4066" w:rsidP="0024635F">
      <w:pPr>
        <w:pStyle w:val="ListParagraph"/>
        <w:widowControl/>
        <w:suppressAutoHyphens w:val="0"/>
        <w:overflowPunct/>
        <w:spacing w:before="240" w:after="160"/>
        <w:jc w:val="both"/>
        <w:rPr>
          <w:rFonts w:cs="Times New Roman"/>
          <w:b/>
          <w:color w:val="auto"/>
          <w:lang w:eastAsia="en-US"/>
        </w:rPr>
      </w:pPr>
    </w:p>
    <w:p w:rsidR="00DA4066" w:rsidRPr="00DF168A" w:rsidRDefault="00457F63" w:rsidP="0024635F">
      <w:pPr>
        <w:pStyle w:val="ListParagraph"/>
        <w:widowControl/>
        <w:numPr>
          <w:ilvl w:val="0"/>
          <w:numId w:val="29"/>
        </w:numPr>
        <w:suppressAutoHyphens w:val="0"/>
        <w:overflowPunct/>
        <w:spacing w:before="240" w:after="160"/>
        <w:jc w:val="both"/>
        <w:rPr>
          <w:rFonts w:cs="Times New Roman"/>
          <w:b/>
          <w:color w:val="auto"/>
          <w:lang w:eastAsia="en-US"/>
        </w:rPr>
      </w:pPr>
      <w:r w:rsidRPr="00DA4066">
        <w:rPr>
          <w:rFonts w:cs="Times New Roman"/>
          <w:b/>
          <w:color w:val="auto"/>
          <w:lang w:eastAsia="en-US"/>
        </w:rPr>
        <w:t>актуална снимка паспортен формат –</w:t>
      </w:r>
      <w:r w:rsidR="00612C57">
        <w:rPr>
          <w:rFonts w:cs="Times New Roman"/>
          <w:b/>
          <w:color w:val="auto"/>
          <w:lang w:eastAsia="en-US"/>
        </w:rPr>
        <w:t xml:space="preserve"> </w:t>
      </w:r>
      <w:r w:rsidRPr="00DA4066">
        <w:rPr>
          <w:rFonts w:cs="Times New Roman"/>
          <w:b/>
          <w:color w:val="auto"/>
          <w:lang w:eastAsia="en-US"/>
        </w:rPr>
        <w:t>1 бр.</w:t>
      </w:r>
    </w:p>
    <w:p w:rsidR="00457F63" w:rsidRDefault="00457F63" w:rsidP="0024635F">
      <w:pPr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***</w:t>
      </w:r>
    </w:p>
    <w:p w:rsidR="00457F63" w:rsidRDefault="00457F63" w:rsidP="0024635F">
      <w:pPr>
        <w:jc w:val="center"/>
        <w:rPr>
          <w:rFonts w:cs="Times New Roman"/>
          <w:color w:val="000000"/>
        </w:rPr>
      </w:pPr>
    </w:p>
    <w:p w:rsidR="00457F63" w:rsidRDefault="00457F63" w:rsidP="0024635F">
      <w:pPr>
        <w:widowControl/>
        <w:tabs>
          <w:tab w:val="left" w:pos="1086"/>
        </w:tabs>
        <w:suppressAutoHyphens w:val="0"/>
        <w:spacing w:before="240" w:after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Правила за кандидатстване и показатели за класиране на </w:t>
      </w:r>
      <w:r>
        <w:rPr>
          <w:rFonts w:cs="Times New Roman"/>
          <w:b/>
          <w:bCs/>
        </w:rPr>
        <w:br/>
        <w:t xml:space="preserve">кандидатите в категория </w:t>
      </w:r>
    </w:p>
    <w:p w:rsidR="00457F63" w:rsidRDefault="00457F63" w:rsidP="0024635F">
      <w:pPr>
        <w:widowControl/>
        <w:tabs>
          <w:tab w:val="left" w:pos="1086"/>
        </w:tabs>
        <w:suppressAutoHyphens w:val="0"/>
        <w:spacing w:before="240" w:after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„Джон Атанасов – вдъхновител и създател на таланти”</w:t>
      </w:r>
    </w:p>
    <w:p w:rsidR="00457F63" w:rsidRDefault="00457F63" w:rsidP="0024635F">
      <w:pPr>
        <w:spacing w:before="240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Грамота „Джон Атанасов – вдъхновител и създател на таланти“ се връчва по предложение на </w:t>
      </w:r>
      <w:r>
        <w:rPr>
          <w:rFonts w:cs="Times New Roman"/>
          <w:b/>
        </w:rPr>
        <w:t>номинираща/щи организация/и</w:t>
      </w:r>
      <w:r>
        <w:rPr>
          <w:rFonts w:cs="Times New Roman"/>
        </w:rPr>
        <w:t xml:space="preserve"> на преподаватели, ментори и треньори, подготвящи ученици и български състезатели и отбори по информатика, информационни технологии и </w:t>
      </w:r>
      <w:r>
        <w:rPr>
          <w:rFonts w:cs="Times New Roman"/>
        </w:rPr>
        <w:lastRenderedPageBreak/>
        <w:t>състезателно програмиране за постигнати високи, устойчиви във времето резултати и принос към успехите в представянето на страната на национални и международни турнири, олимпиади и други състезания по информатика, информационни технологии, състезателно програмиране – по преценка на конкурсното жури.</w:t>
      </w:r>
    </w:p>
    <w:p w:rsidR="00457F63" w:rsidRDefault="00457F63" w:rsidP="0024635F">
      <w:pPr>
        <w:spacing w:before="240"/>
        <w:ind w:firstLine="708"/>
        <w:jc w:val="both"/>
        <w:rPr>
          <w:rFonts w:cs="Times New Roman"/>
          <w:b/>
          <w:color w:val="auto"/>
          <w:lang w:eastAsia="en-US"/>
        </w:rPr>
      </w:pPr>
      <w:r>
        <w:rPr>
          <w:rFonts w:cs="Times New Roman"/>
          <w:b/>
          <w:bCs/>
        </w:rPr>
        <w:t xml:space="preserve">За целта до </w:t>
      </w:r>
      <w:r w:rsidR="007F2AEE">
        <w:rPr>
          <w:rFonts w:cs="Times New Roman"/>
          <w:b/>
          <w:bCs/>
        </w:rPr>
        <w:t>09.09</w:t>
      </w:r>
      <w:r w:rsidR="002F3056">
        <w:rPr>
          <w:rFonts w:cs="Times New Roman"/>
          <w:b/>
          <w:bCs/>
        </w:rPr>
        <w:t>.</w:t>
      </w:r>
      <w:r w:rsidR="007F2AEE">
        <w:rPr>
          <w:rFonts w:cs="Times New Roman"/>
          <w:b/>
          <w:bCs/>
        </w:rPr>
        <w:t>2026</w:t>
      </w:r>
      <w:r>
        <w:rPr>
          <w:rFonts w:cs="Times New Roman"/>
          <w:b/>
          <w:bCs/>
        </w:rPr>
        <w:t xml:space="preserve"> г. номиниращата организация </w:t>
      </w:r>
      <w:r>
        <w:rPr>
          <w:rFonts w:cs="Times New Roman"/>
          <w:b/>
        </w:rPr>
        <w:t>трябва да изпрати</w:t>
      </w:r>
      <w:r>
        <w:rPr>
          <w:rFonts w:cs="Times New Roman"/>
        </w:rPr>
        <w:t xml:space="preserve"> </w:t>
      </w:r>
      <w:r>
        <w:rPr>
          <w:rFonts w:cs="Times New Roman"/>
          <w:b/>
          <w:color w:val="auto"/>
          <w:lang w:eastAsia="en-US"/>
        </w:rPr>
        <w:t>попълнен формуляр за кандидатстване, приложение № 5 към Правилата,</w:t>
      </w:r>
      <w:r>
        <w:rPr>
          <w:rFonts w:cs="Times New Roman"/>
        </w:rPr>
        <w:t xml:space="preserve"> </w:t>
      </w:r>
      <w:r>
        <w:rPr>
          <w:rFonts w:cs="Times New Roman"/>
          <w:b/>
        </w:rPr>
        <w:t xml:space="preserve">на адрес </w:t>
      </w:r>
      <w:r>
        <w:rPr>
          <w:rStyle w:val="Hyperlink"/>
          <w:rFonts w:cs="Times New Roman"/>
          <w:b/>
          <w:bCs/>
          <w:color w:val="auto"/>
        </w:rPr>
        <w:t>nagradajohnatanasoff@president.bg</w:t>
      </w:r>
      <w:r>
        <w:rPr>
          <w:rFonts w:cs="Times New Roman"/>
          <w:b/>
          <w:bCs/>
          <w:color w:val="auto"/>
        </w:rPr>
        <w:t xml:space="preserve"> </w:t>
      </w:r>
      <w:r>
        <w:rPr>
          <w:rFonts w:cs="Times New Roman"/>
          <w:b/>
        </w:rPr>
        <w:t>или в деловодството на президентската институция</w:t>
      </w:r>
      <w:r>
        <w:rPr>
          <w:rFonts w:cs="Times New Roman"/>
          <w:b/>
          <w:color w:val="auto"/>
          <w:lang w:eastAsia="en-US"/>
        </w:rPr>
        <w:t xml:space="preserve">. </w:t>
      </w:r>
    </w:p>
    <w:p w:rsidR="00457F63" w:rsidRDefault="00457F63" w:rsidP="0024635F">
      <w:pPr>
        <w:spacing w:before="240"/>
        <w:ind w:firstLine="708"/>
        <w:jc w:val="both"/>
        <w:rPr>
          <w:rFonts w:cs="Times New Roman"/>
          <w:b/>
          <w:color w:val="auto"/>
          <w:lang w:eastAsia="en-US"/>
        </w:rPr>
      </w:pPr>
      <w:r>
        <w:rPr>
          <w:rFonts w:cs="Times New Roman"/>
          <w:b/>
          <w:color w:val="auto"/>
          <w:lang w:eastAsia="en-US"/>
        </w:rPr>
        <w:t>*В тази категория няма изискване за възраст на номинираните кандидати.</w:t>
      </w:r>
    </w:p>
    <w:p w:rsidR="00DF168A" w:rsidRDefault="00DF168A" w:rsidP="0024635F">
      <w:pPr>
        <w:spacing w:before="240"/>
        <w:jc w:val="both"/>
        <w:rPr>
          <w:rFonts w:cs="Times New Roman"/>
          <w:b/>
          <w:color w:val="auto"/>
          <w:lang w:eastAsia="en-US"/>
        </w:rPr>
      </w:pPr>
    </w:p>
    <w:p w:rsidR="00457F63" w:rsidRDefault="00457F63" w:rsidP="0024635F">
      <w:pPr>
        <w:widowControl/>
        <w:tabs>
          <w:tab w:val="left" w:pos="1086"/>
        </w:tabs>
        <w:suppressAutoHyphens w:val="0"/>
        <w:spacing w:before="240" w:after="0"/>
        <w:jc w:val="center"/>
        <w:rPr>
          <w:rFonts w:cs="Times New Roman"/>
        </w:rPr>
      </w:pPr>
      <w:r>
        <w:rPr>
          <w:rFonts w:cs="Times New Roman"/>
          <w:color w:val="000000"/>
        </w:rPr>
        <w:t>***</w:t>
      </w:r>
      <w:r>
        <w:rPr>
          <w:rFonts w:cs="Times New Roman"/>
        </w:rPr>
        <w:t xml:space="preserve"> </w:t>
      </w:r>
    </w:p>
    <w:p w:rsidR="00DA4066" w:rsidRDefault="00457F63" w:rsidP="0024635F">
      <w:pPr>
        <w:widowControl/>
        <w:tabs>
          <w:tab w:val="left" w:pos="1086"/>
        </w:tabs>
        <w:suppressAutoHyphens w:val="0"/>
        <w:spacing w:before="240" w:after="0"/>
        <w:jc w:val="both"/>
        <w:rPr>
          <w:rFonts w:cs="Times New Roman"/>
          <w:b/>
          <w:color w:val="000000"/>
        </w:rPr>
      </w:pPr>
      <w:r>
        <w:rPr>
          <w:rFonts w:cs="Times New Roman"/>
          <w:b/>
        </w:rPr>
        <w:t>П</w:t>
      </w:r>
      <w:r>
        <w:rPr>
          <w:rFonts w:cs="Times New Roman"/>
          <w:b/>
          <w:color w:val="000000"/>
        </w:rPr>
        <w:t>о решение на журито некласираните за отличия участници в президентската инициатива Награда „Джон Атанасов", чиито кандидатури съответстват на определените изисквания в съответната категор</w:t>
      </w:r>
      <w:r w:rsidR="00DF168A">
        <w:rPr>
          <w:rFonts w:cs="Times New Roman"/>
          <w:b/>
          <w:color w:val="000000"/>
        </w:rPr>
        <w:t>ия, могат да получат сертификат</w:t>
      </w:r>
    </w:p>
    <w:p w:rsidR="00224C59" w:rsidRPr="00DF168A" w:rsidRDefault="00224C59" w:rsidP="0024635F">
      <w:pPr>
        <w:widowControl/>
        <w:tabs>
          <w:tab w:val="left" w:pos="1086"/>
        </w:tabs>
        <w:suppressAutoHyphens w:val="0"/>
        <w:spacing w:before="240" w:after="0"/>
        <w:rPr>
          <w:rFonts w:cs="Times New Roman"/>
          <w:color w:val="000000"/>
        </w:rPr>
      </w:pPr>
    </w:p>
    <w:sectPr w:rsidR="00224C59" w:rsidRPr="00DF168A" w:rsidSect="00DF168A">
      <w:headerReference w:type="default" r:id="rId8"/>
      <w:footerReference w:type="default" r:id="rId9"/>
      <w:pgSz w:w="11906" w:h="16838"/>
      <w:pgMar w:top="2694" w:right="2834" w:bottom="2268" w:left="1134" w:header="2381" w:footer="1134" w:gutter="0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1D0" w:rsidRDefault="00C921D0">
      <w:pPr>
        <w:spacing w:after="0" w:line="240" w:lineRule="auto"/>
      </w:pPr>
      <w:r>
        <w:separator/>
      </w:r>
    </w:p>
  </w:endnote>
  <w:endnote w:type="continuationSeparator" w:id="0">
    <w:p w:rsidR="00C921D0" w:rsidRDefault="00C92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1"/>
    <w:family w:val="roman"/>
    <w:pitch w:val="variable"/>
  </w:font>
  <w:font w:name="Syntax-Bold">
    <w:panose1 w:val="00000000000000000000"/>
    <w:charset w:val="00"/>
    <w:family w:val="roman"/>
    <w:notTrueType/>
    <w:pitch w:val="default"/>
  </w:font>
  <w:font w:name="Syntax-Italic"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7CB" w:rsidRDefault="00221E27">
    <w:pPr>
      <w:pStyle w:val="Footer"/>
    </w:pPr>
    <w:r>
      <w:fldChar w:fldCharType="begin"/>
    </w:r>
    <w:r w:rsidR="00707AC6">
      <w:instrText>PAGE</w:instrText>
    </w:r>
    <w:r>
      <w:fldChar w:fldCharType="separate"/>
    </w:r>
    <w:r w:rsidR="009B7EB6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1D0" w:rsidRDefault="00C921D0">
      <w:r>
        <w:separator/>
      </w:r>
    </w:p>
  </w:footnote>
  <w:footnote w:type="continuationSeparator" w:id="0">
    <w:p w:rsidR="00C921D0" w:rsidRDefault="00C92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7CB" w:rsidRPr="00436E7E" w:rsidRDefault="00C45D60">
    <w:pPr>
      <w:pStyle w:val="Header"/>
      <w:ind w:right="-80"/>
      <w:rPr>
        <w:lang w:val="fr-FR"/>
      </w:rPr>
    </w:pPr>
    <w:r>
      <w:rPr>
        <w:noProof/>
        <w:lang w:eastAsia="bg-BG" w:bidi="ar-SA"/>
      </w:rPr>
      <w:drawing>
        <wp:anchor distT="0" distB="0" distL="0" distR="0" simplePos="0" relativeHeight="251657728" behindDoc="1" locked="1" layoutInCell="1" allowOverlap="1">
          <wp:simplePos x="0" y="0"/>
          <wp:positionH relativeFrom="page">
            <wp:posOffset>3597910</wp:posOffset>
          </wp:positionH>
          <wp:positionV relativeFrom="page">
            <wp:posOffset>0</wp:posOffset>
          </wp:positionV>
          <wp:extent cx="3423920" cy="919353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23920" cy="9193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6E7E">
      <w:rPr>
        <w:lang w:val="fr-F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4C0A"/>
    <w:multiLevelType w:val="multilevel"/>
    <w:tmpl w:val="D15E9D00"/>
    <w:lvl w:ilvl="0">
      <w:start w:val="1"/>
      <w:numFmt w:val="bullet"/>
      <w:lvlText w:val="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7981018"/>
    <w:multiLevelType w:val="multilevel"/>
    <w:tmpl w:val="3FF610F6"/>
    <w:lvl w:ilvl="0">
      <w:start w:val="1"/>
      <w:numFmt w:val="bullet"/>
      <w:lvlText w:val="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CBA7AA1"/>
    <w:multiLevelType w:val="multilevel"/>
    <w:tmpl w:val="84B4545A"/>
    <w:lvl w:ilvl="0">
      <w:start w:val="1"/>
      <w:numFmt w:val="decimal"/>
      <w:lvlText w:val=" %1."/>
      <w:lvlJc w:val="left"/>
      <w:pPr>
        <w:ind w:left="170" w:firstLine="113"/>
      </w:pPr>
    </w:lvl>
    <w:lvl w:ilvl="1">
      <w:start w:val="1"/>
      <w:numFmt w:val="decimal"/>
      <w:lvlText w:val=" %2."/>
      <w:lvlJc w:val="left"/>
      <w:pPr>
        <w:ind w:left="1080" w:hanging="360"/>
      </w:pPr>
    </w:lvl>
    <w:lvl w:ilvl="2">
      <w:start w:val="1"/>
      <w:numFmt w:val="decimal"/>
      <w:lvlText w:val=" %3."/>
      <w:lvlJc w:val="left"/>
      <w:pPr>
        <w:ind w:left="1440" w:hanging="360"/>
      </w:pPr>
    </w:lvl>
    <w:lvl w:ilvl="3">
      <w:start w:val="1"/>
      <w:numFmt w:val="decimal"/>
      <w:lvlText w:val=" %4."/>
      <w:lvlJc w:val="left"/>
      <w:pPr>
        <w:ind w:left="1800" w:hanging="360"/>
      </w:pPr>
    </w:lvl>
    <w:lvl w:ilvl="4">
      <w:start w:val="1"/>
      <w:numFmt w:val="decimal"/>
      <w:lvlText w:val=" %5."/>
      <w:lvlJc w:val="left"/>
      <w:pPr>
        <w:ind w:left="2160" w:hanging="360"/>
      </w:pPr>
    </w:lvl>
    <w:lvl w:ilvl="5">
      <w:start w:val="1"/>
      <w:numFmt w:val="decimal"/>
      <w:lvlText w:val=" %6."/>
      <w:lvlJc w:val="left"/>
      <w:pPr>
        <w:ind w:left="2520" w:hanging="360"/>
      </w:pPr>
    </w:lvl>
    <w:lvl w:ilvl="6">
      <w:start w:val="1"/>
      <w:numFmt w:val="decimal"/>
      <w:lvlText w:val=" %7."/>
      <w:lvlJc w:val="left"/>
      <w:pPr>
        <w:ind w:left="2880" w:hanging="360"/>
      </w:pPr>
    </w:lvl>
    <w:lvl w:ilvl="7">
      <w:start w:val="1"/>
      <w:numFmt w:val="decimal"/>
      <w:lvlText w:val=" %8."/>
      <w:lvlJc w:val="left"/>
      <w:pPr>
        <w:ind w:left="3240" w:hanging="360"/>
      </w:pPr>
    </w:lvl>
    <w:lvl w:ilvl="8">
      <w:start w:val="1"/>
      <w:numFmt w:val="decimal"/>
      <w:lvlText w:val=" %9."/>
      <w:lvlJc w:val="left"/>
      <w:pPr>
        <w:ind w:left="3600" w:hanging="360"/>
      </w:pPr>
    </w:lvl>
  </w:abstractNum>
  <w:abstractNum w:abstractNumId="3" w15:restartNumberingAfterBreak="0">
    <w:nsid w:val="0EA57CB6"/>
    <w:multiLevelType w:val="multilevel"/>
    <w:tmpl w:val="41D8781E"/>
    <w:lvl w:ilvl="0">
      <w:start w:val="1"/>
      <w:numFmt w:val="bullet"/>
      <w:lvlText w:val="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A2A60C3"/>
    <w:multiLevelType w:val="multilevel"/>
    <w:tmpl w:val="C0BC86BC"/>
    <w:lvl w:ilvl="0">
      <w:start w:val="1"/>
      <w:numFmt w:val="decimal"/>
      <w:lvlText w:val=" %1."/>
      <w:lvlJc w:val="left"/>
      <w:pPr>
        <w:ind w:left="170" w:firstLine="113"/>
      </w:pPr>
    </w:lvl>
    <w:lvl w:ilvl="1">
      <w:start w:val="1"/>
      <w:numFmt w:val="decimal"/>
      <w:lvlText w:val=" %2."/>
      <w:lvlJc w:val="left"/>
      <w:pPr>
        <w:ind w:left="1080" w:hanging="360"/>
      </w:pPr>
    </w:lvl>
    <w:lvl w:ilvl="2">
      <w:start w:val="1"/>
      <w:numFmt w:val="decimal"/>
      <w:lvlText w:val=" %3."/>
      <w:lvlJc w:val="left"/>
      <w:pPr>
        <w:ind w:left="1440" w:hanging="360"/>
      </w:pPr>
    </w:lvl>
    <w:lvl w:ilvl="3">
      <w:start w:val="1"/>
      <w:numFmt w:val="decimal"/>
      <w:lvlText w:val=" %4."/>
      <w:lvlJc w:val="left"/>
      <w:pPr>
        <w:ind w:left="1800" w:hanging="360"/>
      </w:pPr>
    </w:lvl>
    <w:lvl w:ilvl="4">
      <w:start w:val="1"/>
      <w:numFmt w:val="decimal"/>
      <w:lvlText w:val=" %5."/>
      <w:lvlJc w:val="left"/>
      <w:pPr>
        <w:ind w:left="2160" w:hanging="360"/>
      </w:pPr>
    </w:lvl>
    <w:lvl w:ilvl="5">
      <w:start w:val="1"/>
      <w:numFmt w:val="decimal"/>
      <w:lvlText w:val=" %6."/>
      <w:lvlJc w:val="left"/>
      <w:pPr>
        <w:ind w:left="2520" w:hanging="360"/>
      </w:pPr>
    </w:lvl>
    <w:lvl w:ilvl="6">
      <w:start w:val="1"/>
      <w:numFmt w:val="decimal"/>
      <w:lvlText w:val=" %7."/>
      <w:lvlJc w:val="left"/>
      <w:pPr>
        <w:ind w:left="2880" w:hanging="360"/>
      </w:pPr>
    </w:lvl>
    <w:lvl w:ilvl="7">
      <w:start w:val="1"/>
      <w:numFmt w:val="decimal"/>
      <w:lvlText w:val=" %8."/>
      <w:lvlJc w:val="left"/>
      <w:pPr>
        <w:ind w:left="3240" w:hanging="360"/>
      </w:pPr>
    </w:lvl>
    <w:lvl w:ilvl="8">
      <w:start w:val="1"/>
      <w:numFmt w:val="decimal"/>
      <w:lvlText w:val=" %9."/>
      <w:lvlJc w:val="left"/>
      <w:pPr>
        <w:ind w:left="3600" w:hanging="360"/>
      </w:pPr>
    </w:lvl>
  </w:abstractNum>
  <w:abstractNum w:abstractNumId="5" w15:restartNumberingAfterBreak="0">
    <w:nsid w:val="1BE0141A"/>
    <w:multiLevelType w:val="hybridMultilevel"/>
    <w:tmpl w:val="13C823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836C7"/>
    <w:multiLevelType w:val="multilevel"/>
    <w:tmpl w:val="68CA6D7C"/>
    <w:lvl w:ilvl="0">
      <w:start w:val="1"/>
      <w:numFmt w:val="decimal"/>
      <w:pStyle w:val="form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936B6E"/>
    <w:multiLevelType w:val="multilevel"/>
    <w:tmpl w:val="33D60320"/>
    <w:lvl w:ilvl="0">
      <w:start w:val="1"/>
      <w:numFmt w:val="bullet"/>
      <w:lvlText w:val="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20B74586"/>
    <w:multiLevelType w:val="hybridMultilevel"/>
    <w:tmpl w:val="1E366F14"/>
    <w:lvl w:ilvl="0" w:tplc="04020015">
      <w:start w:val="1"/>
      <w:numFmt w:val="upperLetter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B311A"/>
    <w:multiLevelType w:val="multilevel"/>
    <w:tmpl w:val="F3825BFA"/>
    <w:lvl w:ilvl="0">
      <w:start w:val="1"/>
      <w:numFmt w:val="decimal"/>
      <w:lvlText w:val=" %1."/>
      <w:lvlJc w:val="left"/>
      <w:pPr>
        <w:ind w:left="170" w:firstLine="113"/>
      </w:pPr>
    </w:lvl>
    <w:lvl w:ilvl="1">
      <w:start w:val="1"/>
      <w:numFmt w:val="decimal"/>
      <w:lvlText w:val=" %2."/>
      <w:lvlJc w:val="left"/>
      <w:pPr>
        <w:ind w:left="1080" w:hanging="360"/>
      </w:pPr>
    </w:lvl>
    <w:lvl w:ilvl="2">
      <w:start w:val="1"/>
      <w:numFmt w:val="decimal"/>
      <w:lvlText w:val=" %3."/>
      <w:lvlJc w:val="left"/>
      <w:pPr>
        <w:ind w:left="1440" w:hanging="360"/>
      </w:pPr>
    </w:lvl>
    <w:lvl w:ilvl="3">
      <w:start w:val="1"/>
      <w:numFmt w:val="decimal"/>
      <w:lvlText w:val=" %4."/>
      <w:lvlJc w:val="left"/>
      <w:pPr>
        <w:ind w:left="1800" w:hanging="360"/>
      </w:pPr>
    </w:lvl>
    <w:lvl w:ilvl="4">
      <w:start w:val="1"/>
      <w:numFmt w:val="decimal"/>
      <w:lvlText w:val=" %5."/>
      <w:lvlJc w:val="left"/>
      <w:pPr>
        <w:ind w:left="2160" w:hanging="360"/>
      </w:pPr>
    </w:lvl>
    <w:lvl w:ilvl="5">
      <w:start w:val="1"/>
      <w:numFmt w:val="decimal"/>
      <w:lvlText w:val=" %6."/>
      <w:lvlJc w:val="left"/>
      <w:pPr>
        <w:ind w:left="2520" w:hanging="360"/>
      </w:pPr>
    </w:lvl>
    <w:lvl w:ilvl="6">
      <w:start w:val="1"/>
      <w:numFmt w:val="decimal"/>
      <w:lvlText w:val=" %7."/>
      <w:lvlJc w:val="left"/>
      <w:pPr>
        <w:ind w:left="2880" w:hanging="360"/>
      </w:pPr>
    </w:lvl>
    <w:lvl w:ilvl="7">
      <w:start w:val="1"/>
      <w:numFmt w:val="decimal"/>
      <w:lvlText w:val=" %8."/>
      <w:lvlJc w:val="left"/>
      <w:pPr>
        <w:ind w:left="3240" w:hanging="360"/>
      </w:pPr>
    </w:lvl>
    <w:lvl w:ilvl="8">
      <w:start w:val="1"/>
      <w:numFmt w:val="decimal"/>
      <w:lvlText w:val=" %9."/>
      <w:lvlJc w:val="left"/>
      <w:pPr>
        <w:ind w:left="3600" w:hanging="360"/>
      </w:pPr>
    </w:lvl>
  </w:abstractNum>
  <w:abstractNum w:abstractNumId="10" w15:restartNumberingAfterBreak="0">
    <w:nsid w:val="22EB5BE2"/>
    <w:multiLevelType w:val="multilevel"/>
    <w:tmpl w:val="6CCADCA0"/>
    <w:lvl w:ilvl="0">
      <w:start w:val="1"/>
      <w:numFmt w:val="bullet"/>
      <w:lvlText w:val="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398C7BE3"/>
    <w:multiLevelType w:val="multilevel"/>
    <w:tmpl w:val="1EDC5A10"/>
    <w:lvl w:ilvl="0">
      <w:start w:val="1"/>
      <w:numFmt w:val="bullet"/>
      <w:lvlText w:val="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3A5D46D6"/>
    <w:multiLevelType w:val="multilevel"/>
    <w:tmpl w:val="662C0B84"/>
    <w:lvl w:ilvl="0">
      <w:start w:val="1"/>
      <w:numFmt w:val="decimal"/>
      <w:lvlText w:val=" %1."/>
      <w:lvlJc w:val="left"/>
      <w:pPr>
        <w:ind w:left="170" w:firstLine="113"/>
      </w:pPr>
    </w:lvl>
    <w:lvl w:ilvl="1">
      <w:start w:val="1"/>
      <w:numFmt w:val="decimal"/>
      <w:lvlText w:val=" %2."/>
      <w:lvlJc w:val="left"/>
      <w:pPr>
        <w:ind w:left="1080" w:hanging="360"/>
      </w:pPr>
    </w:lvl>
    <w:lvl w:ilvl="2">
      <w:start w:val="1"/>
      <w:numFmt w:val="decimal"/>
      <w:lvlText w:val=" %3."/>
      <w:lvlJc w:val="left"/>
      <w:pPr>
        <w:ind w:left="1440" w:hanging="360"/>
      </w:pPr>
    </w:lvl>
    <w:lvl w:ilvl="3">
      <w:start w:val="1"/>
      <w:numFmt w:val="decimal"/>
      <w:lvlText w:val=" %4."/>
      <w:lvlJc w:val="left"/>
      <w:pPr>
        <w:ind w:left="1800" w:hanging="360"/>
      </w:pPr>
    </w:lvl>
    <w:lvl w:ilvl="4">
      <w:start w:val="1"/>
      <w:numFmt w:val="decimal"/>
      <w:lvlText w:val=" %5."/>
      <w:lvlJc w:val="left"/>
      <w:pPr>
        <w:ind w:left="2160" w:hanging="360"/>
      </w:pPr>
    </w:lvl>
    <w:lvl w:ilvl="5">
      <w:start w:val="1"/>
      <w:numFmt w:val="decimal"/>
      <w:lvlText w:val=" %6."/>
      <w:lvlJc w:val="left"/>
      <w:pPr>
        <w:ind w:left="2520" w:hanging="360"/>
      </w:pPr>
    </w:lvl>
    <w:lvl w:ilvl="6">
      <w:start w:val="1"/>
      <w:numFmt w:val="decimal"/>
      <w:lvlText w:val=" %7."/>
      <w:lvlJc w:val="left"/>
      <w:pPr>
        <w:ind w:left="2880" w:hanging="360"/>
      </w:pPr>
    </w:lvl>
    <w:lvl w:ilvl="7">
      <w:start w:val="1"/>
      <w:numFmt w:val="decimal"/>
      <w:lvlText w:val=" %8."/>
      <w:lvlJc w:val="left"/>
      <w:pPr>
        <w:ind w:left="3240" w:hanging="360"/>
      </w:pPr>
    </w:lvl>
    <w:lvl w:ilvl="8">
      <w:start w:val="1"/>
      <w:numFmt w:val="decimal"/>
      <w:lvlText w:val=" %9."/>
      <w:lvlJc w:val="left"/>
      <w:pPr>
        <w:ind w:left="3600" w:hanging="360"/>
      </w:pPr>
    </w:lvl>
  </w:abstractNum>
  <w:abstractNum w:abstractNumId="13" w15:restartNumberingAfterBreak="0">
    <w:nsid w:val="3DDE38AB"/>
    <w:multiLevelType w:val="hybridMultilevel"/>
    <w:tmpl w:val="1D5A7C9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0500E"/>
    <w:multiLevelType w:val="multilevel"/>
    <w:tmpl w:val="FDAAE9CE"/>
    <w:lvl w:ilvl="0">
      <w:start w:val="1"/>
      <w:numFmt w:val="bullet"/>
      <w:lvlText w:val="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40EC664A"/>
    <w:multiLevelType w:val="multilevel"/>
    <w:tmpl w:val="D10C35D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467D706C"/>
    <w:multiLevelType w:val="multilevel"/>
    <w:tmpl w:val="699E4BE4"/>
    <w:lvl w:ilvl="0">
      <w:start w:val="1"/>
      <w:numFmt w:val="bullet"/>
      <w:lvlText w:val="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4D0167DA"/>
    <w:multiLevelType w:val="multilevel"/>
    <w:tmpl w:val="B9B83756"/>
    <w:lvl w:ilvl="0">
      <w:start w:val="1"/>
      <w:numFmt w:val="bullet"/>
      <w:lvlText w:val="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4E1248E3"/>
    <w:multiLevelType w:val="hybridMultilevel"/>
    <w:tmpl w:val="84DC899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A66DE"/>
    <w:multiLevelType w:val="multilevel"/>
    <w:tmpl w:val="2670EDD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 w15:restartNumberingAfterBreak="0">
    <w:nsid w:val="5BEF2084"/>
    <w:multiLevelType w:val="hybridMultilevel"/>
    <w:tmpl w:val="20FEFE88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C3B77"/>
    <w:multiLevelType w:val="hybridMultilevel"/>
    <w:tmpl w:val="EE34CBCE"/>
    <w:lvl w:ilvl="0" w:tplc="3DFA31C4">
      <w:start w:val="1"/>
      <w:numFmt w:val="decimal"/>
      <w:pStyle w:val="numerotation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B5B0E"/>
    <w:multiLevelType w:val="hybridMultilevel"/>
    <w:tmpl w:val="CEA8A53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5955CFB"/>
    <w:multiLevelType w:val="hybridMultilevel"/>
    <w:tmpl w:val="FFC0FAD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B23B4D"/>
    <w:multiLevelType w:val="multilevel"/>
    <w:tmpl w:val="5EFAF45C"/>
    <w:lvl w:ilvl="0">
      <w:start w:val="1"/>
      <w:numFmt w:val="bullet"/>
      <w:lvlText w:val=""/>
      <w:lvlJc w:val="left"/>
      <w:pPr>
        <w:ind w:left="78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EA63596"/>
    <w:multiLevelType w:val="hybridMultilevel"/>
    <w:tmpl w:val="0C3A5E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7B2A45"/>
    <w:multiLevelType w:val="multilevel"/>
    <w:tmpl w:val="936AE11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27" w15:restartNumberingAfterBreak="0">
    <w:nsid w:val="761C5511"/>
    <w:multiLevelType w:val="multilevel"/>
    <w:tmpl w:val="4ABEB2E2"/>
    <w:lvl w:ilvl="0">
      <w:start w:val="1"/>
      <w:numFmt w:val="bullet"/>
      <w:lvlText w:val="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28" w15:restartNumberingAfterBreak="0">
    <w:nsid w:val="7A0A2639"/>
    <w:multiLevelType w:val="multilevel"/>
    <w:tmpl w:val="25B014B6"/>
    <w:lvl w:ilvl="0">
      <w:start w:val="1"/>
      <w:numFmt w:val="bullet"/>
      <w:lvlText w:val="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29" w15:restartNumberingAfterBreak="0">
    <w:nsid w:val="7A8A4B94"/>
    <w:multiLevelType w:val="multilevel"/>
    <w:tmpl w:val="7DEAD87A"/>
    <w:lvl w:ilvl="0">
      <w:start w:val="1"/>
      <w:numFmt w:val="bullet"/>
      <w:lvlText w:val="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num w:numId="1">
    <w:abstractNumId w:val="24"/>
  </w:num>
  <w:num w:numId="2">
    <w:abstractNumId w:val="4"/>
  </w:num>
  <w:num w:numId="3">
    <w:abstractNumId w:val="6"/>
  </w:num>
  <w:num w:numId="4">
    <w:abstractNumId w:val="19"/>
  </w:num>
  <w:num w:numId="5">
    <w:abstractNumId w:val="26"/>
  </w:num>
  <w:num w:numId="6">
    <w:abstractNumId w:val="27"/>
  </w:num>
  <w:num w:numId="7">
    <w:abstractNumId w:val="28"/>
  </w:num>
  <w:num w:numId="8">
    <w:abstractNumId w:val="0"/>
  </w:num>
  <w:num w:numId="9">
    <w:abstractNumId w:val="17"/>
  </w:num>
  <w:num w:numId="10">
    <w:abstractNumId w:val="7"/>
  </w:num>
  <w:num w:numId="11">
    <w:abstractNumId w:val="10"/>
  </w:num>
  <w:num w:numId="12">
    <w:abstractNumId w:val="11"/>
  </w:num>
  <w:num w:numId="13">
    <w:abstractNumId w:val="16"/>
  </w:num>
  <w:num w:numId="14">
    <w:abstractNumId w:val="29"/>
  </w:num>
  <w:num w:numId="15">
    <w:abstractNumId w:val="14"/>
  </w:num>
  <w:num w:numId="16">
    <w:abstractNumId w:val="1"/>
  </w:num>
  <w:num w:numId="17">
    <w:abstractNumId w:val="3"/>
  </w:num>
  <w:num w:numId="18">
    <w:abstractNumId w:val="15"/>
  </w:num>
  <w:num w:numId="19">
    <w:abstractNumId w:val="9"/>
  </w:num>
  <w:num w:numId="20">
    <w:abstractNumId w:val="2"/>
  </w:num>
  <w:num w:numId="21">
    <w:abstractNumId w:val="12"/>
  </w:num>
  <w:num w:numId="22">
    <w:abstractNumId w:val="21"/>
  </w:num>
  <w:num w:numId="23">
    <w:abstractNumId w:val="22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8"/>
  </w:num>
  <w:num w:numId="27">
    <w:abstractNumId w:val="23"/>
  </w:num>
  <w:num w:numId="28">
    <w:abstractNumId w:val="25"/>
  </w:num>
  <w:num w:numId="29">
    <w:abstractNumId w:val="13"/>
  </w:num>
  <w:num w:numId="30">
    <w:abstractNumId w:val="8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TrackMove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E57CB"/>
    <w:rsid w:val="00001B95"/>
    <w:rsid w:val="000823FB"/>
    <w:rsid w:val="00086B04"/>
    <w:rsid w:val="00147012"/>
    <w:rsid w:val="0015498E"/>
    <w:rsid w:val="00221E27"/>
    <w:rsid w:val="00224C59"/>
    <w:rsid w:val="0024635F"/>
    <w:rsid w:val="002C02A2"/>
    <w:rsid w:val="002C67E6"/>
    <w:rsid w:val="002F3056"/>
    <w:rsid w:val="00327D56"/>
    <w:rsid w:val="00400477"/>
    <w:rsid w:val="00402007"/>
    <w:rsid w:val="00415E99"/>
    <w:rsid w:val="00436E7E"/>
    <w:rsid w:val="004409C7"/>
    <w:rsid w:val="00457F63"/>
    <w:rsid w:val="004F1D31"/>
    <w:rsid w:val="00573807"/>
    <w:rsid w:val="005C0CC2"/>
    <w:rsid w:val="005D5053"/>
    <w:rsid w:val="00612C57"/>
    <w:rsid w:val="006221EF"/>
    <w:rsid w:val="006C4410"/>
    <w:rsid w:val="006E57CB"/>
    <w:rsid w:val="00707AC6"/>
    <w:rsid w:val="0071003C"/>
    <w:rsid w:val="00710852"/>
    <w:rsid w:val="007B6640"/>
    <w:rsid w:val="007F2AEE"/>
    <w:rsid w:val="00811427"/>
    <w:rsid w:val="008120BA"/>
    <w:rsid w:val="008A7D47"/>
    <w:rsid w:val="00944988"/>
    <w:rsid w:val="009635CB"/>
    <w:rsid w:val="009B7EB6"/>
    <w:rsid w:val="00AE74D6"/>
    <w:rsid w:val="00B5388B"/>
    <w:rsid w:val="00B811E7"/>
    <w:rsid w:val="00B87392"/>
    <w:rsid w:val="00BC0DB7"/>
    <w:rsid w:val="00BD50A9"/>
    <w:rsid w:val="00C01B98"/>
    <w:rsid w:val="00C45D60"/>
    <w:rsid w:val="00C8008E"/>
    <w:rsid w:val="00C846CB"/>
    <w:rsid w:val="00C921D0"/>
    <w:rsid w:val="00D27529"/>
    <w:rsid w:val="00DA4066"/>
    <w:rsid w:val="00DF168A"/>
    <w:rsid w:val="00E3619A"/>
    <w:rsid w:val="00EC2067"/>
    <w:rsid w:val="00FA6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7D25E"/>
  <w15:docId w15:val="{5E28D419-E2FD-4DF1-A174-58AA3CE4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C02A2"/>
    <w:pPr>
      <w:widowControl w:val="0"/>
      <w:suppressAutoHyphens/>
      <w:overflowPunct w:val="0"/>
    </w:pPr>
    <w:rPr>
      <w:rFonts w:ascii="Times New Roman" w:eastAsia="Arial Unicode MS" w:hAnsi="Times New Roman" w:cs="Lucida Sans"/>
      <w:color w:val="00000A"/>
      <w:sz w:val="24"/>
      <w:szCs w:val="24"/>
      <w:lang w:val="bg-BG" w:eastAsia="zh-CN" w:bidi="hi-IN"/>
    </w:rPr>
  </w:style>
  <w:style w:type="paragraph" w:styleId="Heading1">
    <w:name w:val="heading 1"/>
    <w:basedOn w:val="Title"/>
    <w:rsid w:val="002C02A2"/>
    <w:pPr>
      <w:outlineLvl w:val="0"/>
    </w:pPr>
    <w:rPr>
      <w:b/>
      <w:bCs/>
    </w:rPr>
  </w:style>
  <w:style w:type="paragraph" w:styleId="Heading2">
    <w:name w:val="heading 2"/>
    <w:basedOn w:val="Title"/>
    <w:rsid w:val="002C02A2"/>
    <w:pPr>
      <w:outlineLvl w:val="1"/>
    </w:pPr>
    <w:rPr>
      <w:b/>
      <w:bCs/>
      <w:i/>
      <w:iCs/>
    </w:rPr>
  </w:style>
  <w:style w:type="paragraph" w:styleId="Heading3">
    <w:name w:val="heading 3"/>
    <w:basedOn w:val="Title"/>
    <w:rsid w:val="002C02A2"/>
    <w:p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0">
    <w:name w:val="WW8Num4z0"/>
    <w:rsid w:val="002C02A2"/>
    <w:rPr>
      <w:rFonts w:ascii="Symbol" w:hAnsi="Symbol" w:cs="Symbol"/>
      <w:lang w:val="en-US"/>
    </w:rPr>
  </w:style>
  <w:style w:type="character" w:customStyle="1" w:styleId="WW8Num4z1">
    <w:name w:val="WW8Num4z1"/>
    <w:rsid w:val="002C02A2"/>
    <w:rPr>
      <w:rFonts w:ascii="Courier New" w:hAnsi="Courier New" w:cs="Courier New"/>
    </w:rPr>
  </w:style>
  <w:style w:type="character" w:customStyle="1" w:styleId="WW8Num4z2">
    <w:name w:val="WW8Num4z2"/>
    <w:rsid w:val="002C02A2"/>
    <w:rPr>
      <w:rFonts w:ascii="Wingdings" w:hAnsi="Wingdings" w:cs="Wingdings"/>
    </w:rPr>
  </w:style>
  <w:style w:type="character" w:customStyle="1" w:styleId="Caractresdenotedebasdepage">
    <w:name w:val="Caractères de note de bas de page"/>
    <w:rsid w:val="002C02A2"/>
    <w:rPr>
      <w:vertAlign w:val="superscript"/>
    </w:rPr>
  </w:style>
  <w:style w:type="character" w:customStyle="1" w:styleId="WW8Num1z0">
    <w:name w:val="WW8Num1z0"/>
    <w:rsid w:val="002C02A2"/>
    <w:rPr>
      <w:rFonts w:ascii="Calibri" w:hAnsi="Calibri" w:cs="Calibri"/>
    </w:rPr>
  </w:style>
  <w:style w:type="character" w:customStyle="1" w:styleId="WW8Num1z1">
    <w:name w:val="WW8Num1z1"/>
    <w:rsid w:val="002C02A2"/>
  </w:style>
  <w:style w:type="character" w:customStyle="1" w:styleId="WW8Num1z2">
    <w:name w:val="WW8Num1z2"/>
    <w:rsid w:val="002C02A2"/>
  </w:style>
  <w:style w:type="character" w:customStyle="1" w:styleId="WW8Num1z3">
    <w:name w:val="WW8Num1z3"/>
    <w:rsid w:val="002C02A2"/>
  </w:style>
  <w:style w:type="character" w:customStyle="1" w:styleId="WW8Num1z4">
    <w:name w:val="WW8Num1z4"/>
    <w:rsid w:val="002C02A2"/>
  </w:style>
  <w:style w:type="character" w:customStyle="1" w:styleId="WW8Num1z5">
    <w:name w:val="WW8Num1z5"/>
    <w:rsid w:val="002C02A2"/>
  </w:style>
  <w:style w:type="character" w:customStyle="1" w:styleId="WW8Num1z6">
    <w:name w:val="WW8Num1z6"/>
    <w:rsid w:val="002C02A2"/>
  </w:style>
  <w:style w:type="character" w:customStyle="1" w:styleId="WW8Num1z7">
    <w:name w:val="WW8Num1z7"/>
    <w:rsid w:val="002C02A2"/>
  </w:style>
  <w:style w:type="character" w:customStyle="1" w:styleId="WW8Num1z8">
    <w:name w:val="WW8Num1z8"/>
    <w:rsid w:val="002C02A2"/>
  </w:style>
  <w:style w:type="character" w:customStyle="1" w:styleId="WW8Num2z0">
    <w:name w:val="WW8Num2z0"/>
    <w:rsid w:val="002C02A2"/>
    <w:rPr>
      <w:rFonts w:ascii="Symbol" w:hAnsi="Symbol" w:cs="Symbol"/>
      <w:lang w:val="ru-RU"/>
    </w:rPr>
  </w:style>
  <w:style w:type="character" w:customStyle="1" w:styleId="WW8Num2z1">
    <w:name w:val="WW8Num2z1"/>
    <w:rsid w:val="002C02A2"/>
    <w:rPr>
      <w:rFonts w:ascii="Courier New" w:hAnsi="Courier New" w:cs="Courier New"/>
    </w:rPr>
  </w:style>
  <w:style w:type="character" w:customStyle="1" w:styleId="WW8Num2z2">
    <w:name w:val="WW8Num2z2"/>
    <w:rsid w:val="002C02A2"/>
    <w:rPr>
      <w:rFonts w:ascii="Wingdings" w:hAnsi="Wingdings" w:cs="Wingdings"/>
    </w:rPr>
  </w:style>
  <w:style w:type="character" w:customStyle="1" w:styleId="LienInternet">
    <w:name w:val="Lien Internet"/>
    <w:rsid w:val="002C02A2"/>
    <w:rPr>
      <w:color w:val="0000FF"/>
      <w:u w:val="single"/>
    </w:rPr>
  </w:style>
  <w:style w:type="character" w:customStyle="1" w:styleId="WW8Num3z0">
    <w:name w:val="WW8Num3z0"/>
    <w:rsid w:val="002C02A2"/>
    <w:rPr>
      <w:rFonts w:ascii="Calibri" w:hAnsi="Calibri" w:cs="Calibri"/>
      <w:b/>
      <w:lang w:val="ru-RU"/>
    </w:rPr>
  </w:style>
  <w:style w:type="character" w:customStyle="1" w:styleId="WW8Num3z1">
    <w:name w:val="WW8Num3z1"/>
    <w:rsid w:val="002C02A2"/>
  </w:style>
  <w:style w:type="character" w:customStyle="1" w:styleId="WW8Num3z2">
    <w:name w:val="WW8Num3z2"/>
    <w:rsid w:val="002C02A2"/>
  </w:style>
  <w:style w:type="character" w:customStyle="1" w:styleId="WW8Num3z3">
    <w:name w:val="WW8Num3z3"/>
    <w:rsid w:val="002C02A2"/>
  </w:style>
  <w:style w:type="character" w:customStyle="1" w:styleId="WW8Num3z4">
    <w:name w:val="WW8Num3z4"/>
    <w:rsid w:val="002C02A2"/>
  </w:style>
  <w:style w:type="character" w:customStyle="1" w:styleId="WW8Num3z5">
    <w:name w:val="WW8Num3z5"/>
    <w:rsid w:val="002C02A2"/>
  </w:style>
  <w:style w:type="character" w:customStyle="1" w:styleId="WW8Num3z6">
    <w:name w:val="WW8Num3z6"/>
    <w:rsid w:val="002C02A2"/>
  </w:style>
  <w:style w:type="character" w:customStyle="1" w:styleId="WW8Num3z7">
    <w:name w:val="WW8Num3z7"/>
    <w:rsid w:val="002C02A2"/>
  </w:style>
  <w:style w:type="character" w:customStyle="1" w:styleId="WW8Num3z8">
    <w:name w:val="WW8Num3z8"/>
    <w:rsid w:val="002C02A2"/>
  </w:style>
  <w:style w:type="character" w:customStyle="1" w:styleId="Ancredenotedebasdepage">
    <w:name w:val="Ancre de note de bas de page"/>
    <w:rsid w:val="002C02A2"/>
    <w:rPr>
      <w:vertAlign w:val="superscript"/>
    </w:rPr>
  </w:style>
  <w:style w:type="character" w:customStyle="1" w:styleId="Ancredenotedefin">
    <w:name w:val="Ancre de note de fin"/>
    <w:rsid w:val="002C02A2"/>
    <w:rPr>
      <w:vertAlign w:val="superscript"/>
    </w:rPr>
  </w:style>
  <w:style w:type="character" w:customStyle="1" w:styleId="Caractresdenotedefin">
    <w:name w:val="Caractères de note de fin"/>
    <w:rsid w:val="002C02A2"/>
  </w:style>
  <w:style w:type="character" w:customStyle="1" w:styleId="Caractresdenumrotation">
    <w:name w:val="Caractères de numérotation"/>
    <w:rsid w:val="002C02A2"/>
  </w:style>
  <w:style w:type="character" w:customStyle="1" w:styleId="Puces">
    <w:name w:val="Puces"/>
    <w:rsid w:val="002C02A2"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rsid w:val="002C02A2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rsid w:val="002C02A2"/>
    <w:pPr>
      <w:spacing w:after="120"/>
    </w:pPr>
  </w:style>
  <w:style w:type="paragraph" w:styleId="List">
    <w:name w:val="List"/>
    <w:basedOn w:val="BodyText"/>
    <w:rsid w:val="002C02A2"/>
  </w:style>
  <w:style w:type="paragraph" w:styleId="Caption">
    <w:name w:val="caption"/>
    <w:basedOn w:val="Normal"/>
    <w:rsid w:val="002C02A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2C02A2"/>
    <w:pPr>
      <w:suppressLineNumbers/>
    </w:pPr>
  </w:style>
  <w:style w:type="paragraph" w:customStyle="1" w:styleId="Aucunstyle">
    <w:name w:val="[Aucun style]"/>
    <w:rsid w:val="002C02A2"/>
    <w:pPr>
      <w:suppressAutoHyphens/>
      <w:overflowPunct w:val="0"/>
      <w:spacing w:after="0"/>
      <w:textAlignment w:val="center"/>
    </w:pPr>
    <w:rPr>
      <w:rFonts w:ascii="Times-Roman" w:eastAsia="Syntax-Bold" w:hAnsi="Times-Roman" w:cs="Syntax-Italic"/>
      <w:color w:val="00000A"/>
      <w:sz w:val="24"/>
      <w:szCs w:val="24"/>
      <w:lang w:val="bg-BG" w:eastAsia="zh-CN" w:bidi="hi-IN"/>
    </w:rPr>
  </w:style>
  <w:style w:type="paragraph" w:styleId="Header">
    <w:name w:val="header"/>
    <w:basedOn w:val="Normal"/>
    <w:rsid w:val="002C02A2"/>
    <w:pPr>
      <w:suppressLineNumbers/>
      <w:tabs>
        <w:tab w:val="center" w:pos="3628"/>
        <w:tab w:val="right" w:pos="7257"/>
      </w:tabs>
    </w:pPr>
    <w:rPr>
      <w:rFonts w:ascii="Helvetica" w:hAnsi="Helvetica"/>
      <w:sz w:val="18"/>
    </w:rPr>
  </w:style>
  <w:style w:type="paragraph" w:styleId="Quote">
    <w:name w:val="Quote"/>
    <w:basedOn w:val="Normal"/>
    <w:rsid w:val="002C02A2"/>
    <w:pPr>
      <w:spacing w:after="283"/>
      <w:ind w:left="567" w:right="567"/>
    </w:pPr>
  </w:style>
  <w:style w:type="paragraph" w:customStyle="1" w:styleId="Titreprincipal">
    <w:name w:val="Titre principal"/>
    <w:basedOn w:val="Title"/>
    <w:rsid w:val="002C02A2"/>
    <w:pPr>
      <w:jc w:val="center"/>
    </w:pPr>
    <w:rPr>
      <w:b/>
      <w:bCs/>
      <w:sz w:val="36"/>
      <w:szCs w:val="36"/>
    </w:rPr>
  </w:style>
  <w:style w:type="paragraph" w:styleId="Subtitle">
    <w:name w:val="Subtitle"/>
    <w:basedOn w:val="Title"/>
    <w:rsid w:val="002C02A2"/>
    <w:pPr>
      <w:jc w:val="center"/>
    </w:pPr>
    <w:rPr>
      <w:i/>
      <w:iCs/>
    </w:rPr>
  </w:style>
  <w:style w:type="paragraph" w:customStyle="1" w:styleId="titrenivo1">
    <w:name w:val="titre nivo1"/>
    <w:autoRedefine/>
    <w:rsid w:val="0071003C"/>
    <w:pPr>
      <w:widowControl w:val="0"/>
      <w:suppressAutoHyphens/>
      <w:spacing w:line="288" w:lineRule="auto"/>
      <w:jc w:val="right"/>
    </w:pPr>
    <w:rPr>
      <w:rFonts w:ascii="Helvetica" w:eastAsia="Arial Unicode MS" w:hAnsi="Helvetica" w:cs="Lucida Sans"/>
      <w:b/>
      <w:smallCaps/>
      <w:color w:val="00519B"/>
      <w:sz w:val="28"/>
      <w:szCs w:val="28"/>
      <w:lang w:val="bg-BG" w:eastAsia="zh-CN" w:bidi="hi-IN"/>
    </w:rPr>
  </w:style>
  <w:style w:type="paragraph" w:customStyle="1" w:styleId="texte">
    <w:name w:val="texte"/>
    <w:basedOn w:val="Aucunstyle"/>
    <w:autoRedefine/>
    <w:rsid w:val="00C45D60"/>
    <w:pPr>
      <w:tabs>
        <w:tab w:val="left" w:pos="1086"/>
      </w:tabs>
      <w:suppressAutoHyphens w:val="0"/>
      <w:spacing w:line="264" w:lineRule="auto"/>
      <w:jc w:val="both"/>
    </w:pPr>
    <w:rPr>
      <w:rFonts w:ascii="Helvetica" w:hAnsi="Helvetica"/>
      <w:color w:val="000000"/>
      <w:sz w:val="20"/>
      <w:szCs w:val="22"/>
    </w:rPr>
  </w:style>
  <w:style w:type="paragraph" w:styleId="Footer">
    <w:name w:val="footer"/>
    <w:basedOn w:val="Heading1"/>
    <w:rsid w:val="002C02A2"/>
    <w:pPr>
      <w:pBdr>
        <w:top w:val="single" w:sz="2" w:space="0" w:color="000000"/>
        <w:left w:val="nil"/>
        <w:bottom w:val="nil"/>
        <w:right w:val="nil"/>
      </w:pBdr>
      <w:tabs>
        <w:tab w:val="left" w:pos="1086"/>
      </w:tabs>
      <w:spacing w:before="0" w:after="0"/>
      <w:ind w:left="567"/>
      <w:textAlignment w:val="top"/>
    </w:pPr>
  </w:style>
  <w:style w:type="paragraph" w:styleId="FootnoteText">
    <w:name w:val="footnote text"/>
    <w:basedOn w:val="Normal"/>
    <w:rsid w:val="002C02A2"/>
    <w:rPr>
      <w:rFonts w:ascii="Helvetica" w:hAnsi="Helvetica"/>
      <w:sz w:val="18"/>
    </w:rPr>
  </w:style>
  <w:style w:type="paragraph" w:customStyle="1" w:styleId="note">
    <w:name w:val="note"/>
    <w:basedOn w:val="FootnoteText"/>
    <w:rsid w:val="002C02A2"/>
    <w:pPr>
      <w:ind w:left="567"/>
      <w:jc w:val="both"/>
    </w:pPr>
  </w:style>
  <w:style w:type="paragraph" w:customStyle="1" w:styleId="titrenivo2">
    <w:name w:val="titre nivo2"/>
    <w:basedOn w:val="texte"/>
    <w:rsid w:val="00147012"/>
    <w:pPr>
      <w:suppressAutoHyphens/>
    </w:pPr>
    <w:rPr>
      <w:b/>
      <w:color w:val="00519B"/>
      <w:sz w:val="22"/>
      <w:u w:val="thick"/>
    </w:rPr>
  </w:style>
  <w:style w:type="paragraph" w:customStyle="1" w:styleId="numerotation">
    <w:name w:val="numerotation"/>
    <w:basedOn w:val="texte"/>
    <w:autoRedefine/>
    <w:rsid w:val="0071003C"/>
    <w:pPr>
      <w:numPr>
        <w:numId w:val="22"/>
      </w:numPr>
      <w:spacing w:before="283"/>
    </w:pPr>
    <w:rPr>
      <w:b/>
      <w:bCs/>
      <w:color w:val="00519B"/>
    </w:rPr>
  </w:style>
  <w:style w:type="paragraph" w:customStyle="1" w:styleId="form">
    <w:name w:val="form"/>
    <w:basedOn w:val="texte"/>
    <w:rsid w:val="002C02A2"/>
    <w:pPr>
      <w:numPr>
        <w:numId w:val="3"/>
      </w:numPr>
    </w:pPr>
  </w:style>
  <w:style w:type="paragraph" w:customStyle="1" w:styleId="Pieddepagegauche">
    <w:name w:val="Pied de page gauche"/>
    <w:basedOn w:val="Normal"/>
    <w:rsid w:val="002C02A2"/>
  </w:style>
  <w:style w:type="paragraph" w:customStyle="1" w:styleId="Pieddepagedroit">
    <w:name w:val="Pied de page droit"/>
    <w:basedOn w:val="Normal"/>
    <w:rsid w:val="002C02A2"/>
  </w:style>
  <w:style w:type="paragraph" w:customStyle="1" w:styleId="En-ttegauche">
    <w:name w:val="En-tête gauche"/>
    <w:basedOn w:val="Normal"/>
    <w:rsid w:val="002C02A2"/>
  </w:style>
  <w:style w:type="paragraph" w:styleId="BalloonText">
    <w:name w:val="Balloon Text"/>
    <w:basedOn w:val="Normal"/>
    <w:link w:val="BalloonTextChar"/>
    <w:uiPriority w:val="99"/>
    <w:semiHidden/>
    <w:unhideWhenUsed/>
    <w:rsid w:val="00C8008E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08E"/>
    <w:rPr>
      <w:rFonts w:ascii="Tahoma" w:eastAsia="Arial Unicode MS" w:hAnsi="Tahoma" w:cs="Mangal"/>
      <w:color w:val="00000A"/>
      <w:sz w:val="16"/>
      <w:szCs w:val="14"/>
      <w:lang w:val="bg-BG"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457F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F6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6354E-2B41-4FDC-914C-051DD3755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1144</Words>
  <Characters>6523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TZVETKOVA Maria</dc:creator>
  <cp:lastModifiedBy>Georgi Govedarov</cp:lastModifiedBy>
  <cp:revision>19</cp:revision>
  <dcterms:created xsi:type="dcterms:W3CDTF">2014-10-23T09:17:00Z</dcterms:created>
  <dcterms:modified xsi:type="dcterms:W3CDTF">2026-06-29T06:43:00Z</dcterms:modified>
</cp:coreProperties>
</file>